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FE" w:rsidRPr="009A1BFF" w:rsidRDefault="000F04FE" w:rsidP="000F04FE">
      <w:pPr>
        <w:shd w:val="clear" w:color="auto" w:fill="FFFFFF"/>
        <w:spacing w:after="0" w:line="240" w:lineRule="auto"/>
        <w:jc w:val="center"/>
        <w:rPr>
          <w:rFonts w:ascii="Times New Roman" w:eastAsia="Calibri" w:hAnsi="Times New Roman" w:cs="Times New Roman"/>
          <w:b/>
          <w:bCs/>
          <w:color w:val="212529"/>
          <w:sz w:val="28"/>
          <w:szCs w:val="28"/>
          <w:highlight w:val="white"/>
          <w:shd w:val="clear" w:color="auto" w:fill="FFFFFF"/>
        </w:rPr>
      </w:pPr>
      <w:r w:rsidRPr="009A1BFF">
        <w:rPr>
          <w:rFonts w:ascii="Times New Roman" w:eastAsia="Calibri" w:hAnsi="Times New Roman" w:cs="Times New Roman"/>
          <w:b/>
          <w:bCs/>
          <w:color w:val="212529"/>
          <w:sz w:val="28"/>
          <w:szCs w:val="28"/>
          <w:highlight w:val="white"/>
          <w:shd w:val="clear" w:color="auto" w:fill="FFFFFF"/>
        </w:rPr>
        <w:t xml:space="preserve">TÀI LIỆU SINH HOẠT CHI BỘ THÁNG </w:t>
      </w:r>
      <w:r>
        <w:rPr>
          <w:rFonts w:ascii="Times New Roman" w:eastAsia="Calibri" w:hAnsi="Times New Roman" w:cs="Times New Roman"/>
          <w:b/>
          <w:bCs/>
          <w:color w:val="212529"/>
          <w:sz w:val="28"/>
          <w:szCs w:val="28"/>
          <w:highlight w:val="white"/>
          <w:shd w:val="clear" w:color="auto" w:fill="FFFFFF"/>
        </w:rPr>
        <w:t>02</w:t>
      </w:r>
      <w:r w:rsidRPr="009A1BFF">
        <w:rPr>
          <w:rFonts w:ascii="Times New Roman" w:eastAsia="Calibri" w:hAnsi="Times New Roman" w:cs="Times New Roman"/>
          <w:b/>
          <w:bCs/>
          <w:color w:val="212529"/>
          <w:sz w:val="28"/>
          <w:szCs w:val="28"/>
          <w:highlight w:val="white"/>
          <w:shd w:val="clear" w:color="auto" w:fill="FFFFFF"/>
        </w:rPr>
        <w:t>  NĂM 202</w:t>
      </w:r>
      <w:r>
        <w:rPr>
          <w:rFonts w:ascii="Times New Roman" w:eastAsia="Calibri" w:hAnsi="Times New Roman" w:cs="Times New Roman"/>
          <w:b/>
          <w:bCs/>
          <w:color w:val="212529"/>
          <w:sz w:val="28"/>
          <w:szCs w:val="28"/>
          <w:highlight w:val="white"/>
          <w:shd w:val="clear" w:color="auto" w:fill="FFFFFF"/>
        </w:rPr>
        <w:t>4</w:t>
      </w:r>
      <w:r w:rsidRPr="009A1BFF">
        <w:rPr>
          <w:rFonts w:ascii="Times New Roman" w:eastAsia="Calibri" w:hAnsi="Times New Roman" w:cs="Times New Roman"/>
          <w:b/>
          <w:bCs/>
          <w:color w:val="212529"/>
          <w:sz w:val="28"/>
          <w:szCs w:val="28"/>
          <w:highlight w:val="white"/>
          <w:shd w:val="clear" w:color="auto" w:fill="FFFFFF"/>
        </w:rPr>
        <w:t xml:space="preserve"> </w:t>
      </w:r>
    </w:p>
    <w:p w:rsidR="000F04FE" w:rsidRPr="009A1BFF" w:rsidRDefault="000F04FE" w:rsidP="000F04FE">
      <w:pPr>
        <w:shd w:val="clear" w:color="auto" w:fill="FFFFFF"/>
        <w:spacing w:after="0" w:line="240" w:lineRule="auto"/>
        <w:jc w:val="center"/>
        <w:rPr>
          <w:rFonts w:ascii="Times New Roman" w:eastAsia="Calibri" w:hAnsi="Times New Roman" w:cs="Times New Roman"/>
          <w:b/>
          <w:bCs/>
          <w:color w:val="212529"/>
          <w:sz w:val="28"/>
          <w:szCs w:val="28"/>
          <w:highlight w:val="white"/>
          <w:shd w:val="clear" w:color="auto" w:fill="FFFFFF"/>
        </w:rPr>
      </w:pPr>
      <w:r w:rsidRPr="009A1BFF">
        <w:rPr>
          <w:rFonts w:ascii="Times New Roman" w:eastAsia="Calibri" w:hAnsi="Times New Roman" w:cs="Times New Roman"/>
          <w:b/>
          <w:bCs/>
          <w:color w:val="212529"/>
          <w:sz w:val="28"/>
          <w:szCs w:val="28"/>
          <w:highlight w:val="white"/>
          <w:shd w:val="clear" w:color="auto" w:fill="FFFFFF"/>
        </w:rPr>
        <w:t xml:space="preserve"> CỦA ĐẢNG </w:t>
      </w:r>
      <w:r w:rsidRPr="009A1BFF">
        <w:rPr>
          <w:rFonts w:ascii="Times New Roman" w:eastAsia="Calibri" w:hAnsi="Times New Roman" w:cs="Times New Roman"/>
          <w:b/>
          <w:bCs/>
          <w:color w:val="212529"/>
          <w:sz w:val="28"/>
          <w:szCs w:val="28"/>
          <w:highlight w:val="white"/>
          <w:u w:color="FF0000"/>
          <w:shd w:val="clear" w:color="auto" w:fill="FFFFFF"/>
        </w:rPr>
        <w:t>BỘ KHỐI</w:t>
      </w:r>
      <w:r w:rsidRPr="009A1BFF">
        <w:rPr>
          <w:rFonts w:ascii="Times New Roman" w:eastAsia="Calibri" w:hAnsi="Times New Roman" w:cs="Times New Roman"/>
          <w:b/>
          <w:bCs/>
          <w:color w:val="212529"/>
          <w:sz w:val="28"/>
          <w:szCs w:val="28"/>
          <w:highlight w:val="white"/>
          <w:shd w:val="clear" w:color="auto" w:fill="FFFFFF"/>
        </w:rPr>
        <w:t xml:space="preserve"> CƠ QUAN VÀ DOANH NGHIỆP TỈNH YÊN BÁI</w:t>
      </w:r>
    </w:p>
    <w:p w:rsidR="000F04FE" w:rsidRPr="009A1BFF" w:rsidRDefault="000F04FE" w:rsidP="000F04FE">
      <w:pPr>
        <w:shd w:val="clear" w:color="auto" w:fill="FFFFFF"/>
        <w:spacing w:after="0" w:line="240" w:lineRule="auto"/>
        <w:jc w:val="center"/>
        <w:rPr>
          <w:rFonts w:ascii="Times New Roman" w:eastAsia="Times New Roman" w:hAnsi="Times New Roman" w:cs="Times New Roman"/>
          <w:b/>
          <w:bCs/>
          <w:color w:val="333333"/>
          <w:sz w:val="30"/>
          <w:szCs w:val="30"/>
          <w:highlight w:val="white"/>
        </w:rPr>
      </w:pPr>
      <w:r w:rsidRPr="009A1BFF">
        <w:rPr>
          <w:rFonts w:ascii="Times New Roman" w:eastAsia="Calibri" w:hAnsi="Times New Roman" w:cs="Times New Roman"/>
          <w:b/>
          <w:bCs/>
          <w:color w:val="212529"/>
          <w:sz w:val="30"/>
          <w:szCs w:val="30"/>
          <w:highlight w:val="white"/>
          <w:shd w:val="clear" w:color="auto" w:fill="FFFFFF"/>
        </w:rPr>
        <w:t>---------------------------------------------</w:t>
      </w:r>
    </w:p>
    <w:p w:rsidR="000F04FE" w:rsidRPr="009A1BFF" w:rsidRDefault="000F04FE" w:rsidP="000F04FE">
      <w:pPr>
        <w:spacing w:after="0" w:line="240" w:lineRule="auto"/>
        <w:ind w:firstLine="567"/>
        <w:jc w:val="both"/>
        <w:rPr>
          <w:rFonts w:ascii="Times New Roman" w:eastAsia="Times New Roman" w:hAnsi="Times New Roman" w:cs="Times New Roman"/>
          <w:sz w:val="30"/>
          <w:szCs w:val="30"/>
          <w:highlight w:val="white"/>
        </w:rPr>
      </w:pP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0F04FE" w:rsidRPr="009A1BFF" w:rsidTr="005B6061">
        <w:tc>
          <w:tcPr>
            <w:tcW w:w="9990" w:type="dxa"/>
            <w:shd w:val="clear" w:color="auto" w:fill="auto"/>
          </w:tcPr>
          <w:p w:rsidR="000F04FE" w:rsidRPr="009A1BFF" w:rsidRDefault="000F04FE" w:rsidP="005B6061">
            <w:pPr>
              <w:numPr>
                <w:ilvl w:val="0"/>
                <w:numId w:val="1"/>
              </w:numPr>
              <w:spacing w:before="120" w:after="0" w:line="240" w:lineRule="auto"/>
              <w:contextualSpacing/>
              <w:jc w:val="center"/>
              <w:rPr>
                <w:rFonts w:ascii="Times New Roman" w:eastAsia="Times New Roman" w:hAnsi="Times New Roman" w:cs="Times New Roman"/>
                <w:sz w:val="28"/>
                <w:szCs w:val="28"/>
                <w:highlight w:val="white"/>
              </w:rPr>
            </w:pPr>
            <w:r w:rsidRPr="009A1BFF">
              <w:rPr>
                <w:rFonts w:ascii="Times New Roman" w:eastAsia="Calibri" w:hAnsi="Times New Roman" w:cs="Times New Roman"/>
                <w:b/>
                <w:bCs/>
                <w:color w:val="212529"/>
                <w:sz w:val="28"/>
                <w:szCs w:val="28"/>
                <w:highlight w:val="white"/>
                <w:shd w:val="clear" w:color="auto" w:fill="FFFFFF"/>
              </w:rPr>
              <w:t xml:space="preserve">THÔNG TIN TUYÊN TRUYỀN VÀ  </w:t>
            </w:r>
            <w:r w:rsidRPr="009A1BFF">
              <w:rPr>
                <w:rFonts w:ascii="Times New Roman" w:eastAsia="Calibri" w:hAnsi="Times New Roman" w:cs="Times New Roman"/>
                <w:b/>
                <w:bCs/>
                <w:color w:val="212529"/>
                <w:sz w:val="28"/>
                <w:szCs w:val="28"/>
                <w:highlight w:val="white"/>
                <w:u w:color="FF0000"/>
                <w:shd w:val="clear" w:color="auto" w:fill="FFFFFF"/>
              </w:rPr>
              <w:t>VĂN</w:t>
            </w:r>
            <w:r w:rsidRPr="009A1BFF">
              <w:rPr>
                <w:rFonts w:ascii="Times New Roman" w:eastAsia="Calibri" w:hAnsi="Times New Roman" w:cs="Times New Roman"/>
                <w:b/>
                <w:bCs/>
                <w:color w:val="212529"/>
                <w:sz w:val="28"/>
                <w:szCs w:val="28"/>
                <w:highlight w:val="white"/>
                <w:shd w:val="clear" w:color="auto" w:fill="FFFFFF"/>
              </w:rPr>
              <w:t xml:space="preserve"> BẢN CHỈ ĐẠO CỦA                      ĐẢNG ỦY KHỐI THỰC HIỆN TRONG THÁNG  </w:t>
            </w:r>
            <w:r>
              <w:rPr>
                <w:rFonts w:ascii="Times New Roman" w:eastAsia="Calibri" w:hAnsi="Times New Roman" w:cs="Times New Roman"/>
                <w:b/>
                <w:bCs/>
                <w:color w:val="212529"/>
                <w:sz w:val="28"/>
                <w:szCs w:val="28"/>
                <w:highlight w:val="white"/>
                <w:shd w:val="clear" w:color="auto" w:fill="FFFFFF"/>
              </w:rPr>
              <w:t>02 NĂM 2024</w:t>
            </w:r>
          </w:p>
        </w:tc>
      </w:tr>
    </w:tbl>
    <w:p w:rsidR="000F04FE" w:rsidRPr="000F04FE" w:rsidRDefault="000F04FE" w:rsidP="000F04FE">
      <w:pPr>
        <w:spacing w:after="0" w:line="240" w:lineRule="auto"/>
        <w:jc w:val="center"/>
        <w:rPr>
          <w:rFonts w:ascii="Times New Roman" w:eastAsia="Times New Roman" w:hAnsi="Times New Roman" w:cs="Times New Roman"/>
          <w:b/>
          <w:bCs/>
          <w:i/>
          <w:iCs/>
          <w:sz w:val="2"/>
          <w:szCs w:val="2"/>
          <w:highlight w:val="white"/>
        </w:rPr>
      </w:pPr>
    </w:p>
    <w:p w:rsidR="000F04FE" w:rsidRPr="000F04FE" w:rsidRDefault="000F04FE" w:rsidP="000F04FE">
      <w:pPr>
        <w:spacing w:after="0" w:line="240" w:lineRule="auto"/>
        <w:jc w:val="center"/>
        <w:rPr>
          <w:rFonts w:ascii="Times New Roman" w:eastAsia="Times New Roman" w:hAnsi="Times New Roman" w:cs="Times New Roman"/>
          <w:b/>
          <w:bCs/>
          <w:i/>
          <w:iCs/>
          <w:sz w:val="12"/>
          <w:szCs w:val="28"/>
          <w:highlight w:val="white"/>
        </w:rPr>
      </w:pPr>
    </w:p>
    <w:p w:rsidR="000F04FE" w:rsidRPr="000F04FE" w:rsidRDefault="00903A53" w:rsidP="000F04FE">
      <w:pPr>
        <w:spacing w:before="120" w:after="120" w:line="360" w:lineRule="exact"/>
        <w:ind w:firstLine="567"/>
        <w:jc w:val="both"/>
        <w:rPr>
          <w:rFonts w:ascii="Times New Roman" w:eastAsia="Times New Roman" w:hAnsi="Times New Roman" w:cs="Times New Roman"/>
          <w:bCs/>
          <w:iCs/>
          <w:spacing w:val="-2"/>
          <w:sz w:val="30"/>
          <w:szCs w:val="30"/>
          <w:highlight w:val="white"/>
        </w:rPr>
      </w:pPr>
      <w:r w:rsidRPr="00700185">
        <w:rPr>
          <w:rFonts w:ascii="Times New Roman" w:eastAsia="Times New Roman" w:hAnsi="Times New Roman" w:cs="Times New Roman"/>
          <w:b/>
          <w:bCs/>
          <w:iCs/>
          <w:spacing w:val="-2"/>
          <w:sz w:val="30"/>
          <w:szCs w:val="30"/>
          <w:highlight w:val="white"/>
        </w:rPr>
        <w:t>1</w:t>
      </w:r>
      <w:r>
        <w:rPr>
          <w:rFonts w:ascii="Times New Roman" w:eastAsia="Times New Roman" w:hAnsi="Times New Roman" w:cs="Times New Roman"/>
          <w:bCs/>
          <w:iCs/>
          <w:spacing w:val="-2"/>
          <w:sz w:val="30"/>
          <w:szCs w:val="30"/>
          <w:highlight w:val="white"/>
        </w:rPr>
        <w:t xml:space="preserve">. </w:t>
      </w:r>
      <w:r w:rsidR="00A7365A">
        <w:rPr>
          <w:rFonts w:ascii="Times New Roman" w:eastAsia="Times New Roman" w:hAnsi="Times New Roman" w:cs="Times New Roman"/>
          <w:bCs/>
          <w:iCs/>
          <w:spacing w:val="-2"/>
          <w:sz w:val="30"/>
          <w:szCs w:val="30"/>
          <w:highlight w:val="white"/>
        </w:rPr>
        <w:t>T</w:t>
      </w:r>
      <w:r w:rsidR="000F04FE" w:rsidRPr="000F04FE">
        <w:rPr>
          <w:rFonts w:ascii="Times New Roman" w:eastAsia="Times New Roman" w:hAnsi="Times New Roman" w:cs="Times New Roman"/>
          <w:bCs/>
          <w:iCs/>
          <w:spacing w:val="-2"/>
          <w:sz w:val="30"/>
          <w:szCs w:val="30"/>
          <w:highlight w:val="white"/>
        </w:rPr>
        <w:t>hực hiện Chỉ thị số 28-CT/TW, ngày 25/12/2023 của Ban Bí thư về tăng cường công tác chăm sóc, giáo dục và bảo vệ trẻ em đáp ứng yêu cầu phát triển đất nước phồn vinh, hạnh phúc</w:t>
      </w:r>
      <w:r w:rsidR="00236A08">
        <w:rPr>
          <w:rFonts w:ascii="Times New Roman" w:eastAsia="Times New Roman" w:hAnsi="Times New Roman" w:cs="Times New Roman"/>
          <w:bCs/>
          <w:iCs/>
          <w:spacing w:val="-2"/>
          <w:sz w:val="30"/>
          <w:szCs w:val="30"/>
          <w:highlight w:val="white"/>
        </w:rPr>
        <w:t>, Đảng uỷ Khối đã ban hành Công văn số</w:t>
      </w:r>
      <w:r w:rsidR="00236A08" w:rsidRPr="000F04FE">
        <w:rPr>
          <w:rFonts w:ascii="Times New Roman" w:eastAsia="Times New Roman" w:hAnsi="Times New Roman" w:cs="Times New Roman"/>
          <w:sz w:val="28"/>
          <w:szCs w:val="28"/>
          <w:highlight w:val="white"/>
        </w:rPr>
        <w:t xml:space="preserve"> 1126  - CV/ĐUK</w:t>
      </w:r>
      <w:r w:rsidR="00236A08">
        <w:rPr>
          <w:rFonts w:ascii="Times New Roman" w:eastAsia="Times New Roman" w:hAnsi="Times New Roman" w:cs="Times New Roman"/>
          <w:sz w:val="28"/>
          <w:szCs w:val="28"/>
          <w:highlight w:val="white"/>
        </w:rPr>
        <w:t xml:space="preserve">, ngày 19/01/2024 để tổ chức triển khai thực hiện. Trong đó yêu cầu </w:t>
      </w:r>
      <w:r w:rsidR="000F04FE" w:rsidRPr="000F04FE">
        <w:rPr>
          <w:rFonts w:ascii="Times New Roman" w:eastAsia="Times New Roman" w:hAnsi="Times New Roman" w:cs="Times New Roman"/>
          <w:bCs/>
          <w:iCs/>
          <w:spacing w:val="-2"/>
          <w:sz w:val="30"/>
          <w:szCs w:val="30"/>
          <w:highlight w:val="white"/>
        </w:rPr>
        <w:t>các chi, đảng bộ cơ sở, đoàn thể khối tổ chức nghiên cứu, quán triệt, triển khai thực hiện Chỉ thị số 28-CT/TW của Ban Bí thư đến 100% cán bộ, đảng viên, đoàn viên, hội viên tại các cơ quan, đơn vị, doanh nghiệp bằng hình thức phù hợp, hiệu quả. Đặc biệt, nêu cao tinh thần trách nhiệm, gương mẫu của người đứng đầu, cán bộ, đảng viên, công chức, viên chức đối với công tác chăm sóc, giáo dục, bảo vệ trẻ em, bảo đảm cho trẻ em được thụ hưởng lợi ích tốt nhất, không bị phân biệt đối xử, được bày tỏ ý kiến và được lắng nghe; sự phát triển của thế hệ tương lai gắn với phát triển đất nước phồn vinh, hạnh phúc.</w:t>
      </w:r>
    </w:p>
    <w:p w:rsidR="000F04FE" w:rsidRPr="000F04FE" w:rsidRDefault="000F04FE" w:rsidP="000F04FE">
      <w:pPr>
        <w:spacing w:before="120" w:after="120" w:line="360" w:lineRule="exact"/>
        <w:ind w:firstLine="567"/>
        <w:jc w:val="both"/>
        <w:rPr>
          <w:rFonts w:ascii="Times New Roman" w:eastAsia="Calibri" w:hAnsi="Times New Roman" w:cs="Times New Roman"/>
          <w:color w:val="000000"/>
          <w:sz w:val="30"/>
          <w:szCs w:val="30"/>
          <w:highlight w:val="white"/>
        </w:rPr>
      </w:pPr>
      <w:bookmarkStart w:id="0" w:name="_Hlk156483190"/>
      <w:r w:rsidRPr="000F04FE">
        <w:rPr>
          <w:rFonts w:ascii="Times New Roman" w:eastAsia="Times New Roman" w:hAnsi="Times New Roman" w:cs="Times New Roman"/>
          <w:bCs/>
          <w:iCs/>
          <w:spacing w:val="-2"/>
          <w:sz w:val="30"/>
          <w:szCs w:val="30"/>
          <w:highlight w:val="white"/>
        </w:rPr>
        <w:t xml:space="preserve">Các chi, đảng bộ cơ sở, các đoàn thể khối </w:t>
      </w:r>
      <w:r w:rsidRPr="000F04FE">
        <w:rPr>
          <w:rFonts w:ascii="Times New Roman" w:eastAsia="Calibri" w:hAnsi="Times New Roman" w:cs="Times New Roman"/>
          <w:color w:val="000000"/>
          <w:sz w:val="30"/>
          <w:szCs w:val="30"/>
          <w:highlight w:val="white"/>
        </w:rPr>
        <w:t>theo chức năng, nhiệm vụ được giao lãnh đạo, chỉ đạo cán bộ, đảng viên, công chức, viên chức, đoàn viên, hội viên của đơn vị tích cực tham mưu triển khai nghiêm túc, hiệu quả các nhiệm vụ tỉnh giao trong thực hiện Chỉ thị số 28-CT/TW của Ban Bí thư.</w:t>
      </w:r>
    </w:p>
    <w:bookmarkEnd w:id="0"/>
    <w:p w:rsidR="000F04FE" w:rsidRPr="000F04FE" w:rsidRDefault="000F04FE" w:rsidP="000F04FE">
      <w:pPr>
        <w:spacing w:before="120" w:after="120" w:line="360" w:lineRule="exact"/>
        <w:ind w:firstLine="567"/>
        <w:jc w:val="both"/>
        <w:rPr>
          <w:rFonts w:ascii="Times New Roman" w:eastAsia="Calibri" w:hAnsi="Times New Roman" w:cs="Times New Roman"/>
          <w:color w:val="000000"/>
          <w:sz w:val="30"/>
          <w:szCs w:val="30"/>
          <w:highlight w:val="white"/>
        </w:rPr>
      </w:pPr>
      <w:r w:rsidRPr="000F04FE">
        <w:rPr>
          <w:rFonts w:ascii="Times New Roman" w:eastAsia="Calibri" w:hAnsi="Times New Roman" w:cs="Times New Roman"/>
          <w:b/>
          <w:bCs/>
          <w:color w:val="000000"/>
          <w:sz w:val="30"/>
          <w:szCs w:val="30"/>
          <w:highlight w:val="white"/>
        </w:rPr>
        <w:t xml:space="preserve">2. </w:t>
      </w:r>
      <w:r w:rsidR="005B24E8" w:rsidRPr="00933774">
        <w:rPr>
          <w:rFonts w:ascii="Times New Roman" w:eastAsia="Calibri" w:hAnsi="Times New Roman" w:cs="Times New Roman"/>
          <w:bCs/>
          <w:color w:val="000000"/>
          <w:sz w:val="30"/>
          <w:szCs w:val="30"/>
          <w:highlight w:val="white"/>
        </w:rPr>
        <w:t>Ngày 19/01/2024, Đảng uỷ Khố</w:t>
      </w:r>
      <w:r w:rsidR="00A7365A">
        <w:rPr>
          <w:rFonts w:ascii="Times New Roman" w:eastAsia="Calibri" w:hAnsi="Times New Roman" w:cs="Times New Roman"/>
          <w:bCs/>
          <w:color w:val="000000"/>
          <w:sz w:val="30"/>
          <w:szCs w:val="30"/>
          <w:highlight w:val="white"/>
        </w:rPr>
        <w:t>i đã ban hành C</w:t>
      </w:r>
      <w:r w:rsidR="005B24E8" w:rsidRPr="00933774">
        <w:rPr>
          <w:rFonts w:ascii="Times New Roman" w:eastAsia="Calibri" w:hAnsi="Times New Roman" w:cs="Times New Roman"/>
          <w:bCs/>
          <w:color w:val="000000"/>
          <w:sz w:val="30"/>
          <w:szCs w:val="30"/>
          <w:highlight w:val="white"/>
        </w:rPr>
        <w:t xml:space="preserve">ông văn số </w:t>
      </w:r>
      <w:r w:rsidR="005B24E8" w:rsidRPr="00933774">
        <w:rPr>
          <w:rFonts w:ascii="Times New Roman" w:eastAsia="Times New Roman" w:hAnsi="Times New Roman" w:cs="Times New Roman"/>
          <w:bCs/>
          <w:iCs/>
          <w:spacing w:val="-2"/>
          <w:sz w:val="30"/>
          <w:szCs w:val="30"/>
          <w:highlight w:val="white"/>
        </w:rPr>
        <w:t>số</w:t>
      </w:r>
      <w:r w:rsidR="005B24E8" w:rsidRPr="000F04FE">
        <w:rPr>
          <w:rFonts w:ascii="Times New Roman" w:eastAsia="Times New Roman" w:hAnsi="Times New Roman" w:cs="Times New Roman"/>
          <w:sz w:val="28"/>
          <w:szCs w:val="28"/>
          <w:highlight w:val="white"/>
        </w:rPr>
        <w:t xml:space="preserve"> 1126  - CV/ĐUK</w:t>
      </w:r>
      <w:r w:rsidR="005B24E8">
        <w:rPr>
          <w:rFonts w:ascii="Times New Roman" w:eastAsia="Times New Roman" w:hAnsi="Times New Roman" w:cs="Times New Roman"/>
          <w:sz w:val="28"/>
          <w:szCs w:val="28"/>
          <w:highlight w:val="white"/>
        </w:rPr>
        <w:t xml:space="preserve"> về triển khai, tuyên truyền và t</w:t>
      </w:r>
      <w:r w:rsidRPr="000F04FE">
        <w:rPr>
          <w:rFonts w:ascii="Times New Roman" w:eastAsia="Calibri" w:hAnsi="Times New Roman" w:cs="Times New Roman"/>
          <w:sz w:val="30"/>
          <w:szCs w:val="30"/>
          <w:highlight w:val="white"/>
          <w:lang w:val="vi-VN"/>
        </w:rPr>
        <w:t xml:space="preserve">hực hiện Chỉ thị số </w:t>
      </w:r>
      <w:r w:rsidRPr="000F04FE">
        <w:rPr>
          <w:rFonts w:ascii="Times New Roman" w:eastAsia="Calibri" w:hAnsi="Times New Roman" w:cs="Times New Roman"/>
          <w:sz w:val="30"/>
          <w:szCs w:val="30"/>
          <w:highlight w:val="white"/>
        </w:rPr>
        <w:t>43</w:t>
      </w:r>
      <w:r w:rsidRPr="000F04FE">
        <w:rPr>
          <w:rFonts w:ascii="Times New Roman" w:eastAsia="Calibri" w:hAnsi="Times New Roman" w:cs="Times New Roman"/>
          <w:sz w:val="30"/>
          <w:szCs w:val="30"/>
          <w:highlight w:val="white"/>
          <w:lang w:val="vi-VN"/>
        </w:rPr>
        <w:t xml:space="preserve">-CT/TU, ngày </w:t>
      </w:r>
      <w:r w:rsidRPr="000F04FE">
        <w:rPr>
          <w:rFonts w:ascii="Times New Roman" w:eastAsia="Calibri" w:hAnsi="Times New Roman" w:cs="Times New Roman"/>
          <w:sz w:val="30"/>
          <w:szCs w:val="30"/>
          <w:highlight w:val="white"/>
        </w:rPr>
        <w:t>22</w:t>
      </w:r>
      <w:r w:rsidRPr="000F04FE">
        <w:rPr>
          <w:rFonts w:ascii="Times New Roman" w:eastAsia="Calibri" w:hAnsi="Times New Roman" w:cs="Times New Roman"/>
          <w:sz w:val="30"/>
          <w:szCs w:val="30"/>
          <w:highlight w:val="white"/>
          <w:lang w:val="vi-VN"/>
        </w:rPr>
        <w:t>/12/202</w:t>
      </w:r>
      <w:r w:rsidRPr="000F04FE">
        <w:rPr>
          <w:rFonts w:ascii="Times New Roman" w:eastAsia="Calibri" w:hAnsi="Times New Roman" w:cs="Times New Roman"/>
          <w:sz w:val="30"/>
          <w:szCs w:val="30"/>
          <w:highlight w:val="white"/>
        </w:rPr>
        <w:t>3</w:t>
      </w:r>
      <w:r w:rsidRPr="000F04FE">
        <w:rPr>
          <w:rFonts w:ascii="Times New Roman" w:eastAsia="Calibri" w:hAnsi="Times New Roman" w:cs="Times New Roman"/>
          <w:sz w:val="30"/>
          <w:szCs w:val="30"/>
          <w:highlight w:val="white"/>
          <w:lang w:val="vi-VN"/>
        </w:rPr>
        <w:t xml:space="preserve"> của Ban Thường vụ Tỉnh ủy về </w:t>
      </w:r>
      <w:r w:rsidRPr="000F04FE">
        <w:rPr>
          <w:rFonts w:ascii="Times New Roman" w:eastAsia="Calibri" w:hAnsi="Times New Roman" w:cs="Times New Roman"/>
          <w:sz w:val="30"/>
          <w:szCs w:val="30"/>
          <w:highlight w:val="white"/>
        </w:rPr>
        <w:t>nâng cao chất lượng, hiệu quả công tác giám sát thường xuyên của các cấp uỷ, uỷ ban kiểm tra và các cơ quan chuyên trách tham mưu, giúp việc cấp uỷ các cấp trong Đảng bộ tỉnh Yên Bái</w:t>
      </w:r>
    </w:p>
    <w:p w:rsidR="000F04FE" w:rsidRPr="000F04FE" w:rsidRDefault="005B24E8" w:rsidP="000F04FE">
      <w:pPr>
        <w:widowControl w:val="0"/>
        <w:spacing w:before="120" w:after="120" w:line="360" w:lineRule="exact"/>
        <w:ind w:firstLine="720"/>
        <w:jc w:val="both"/>
        <w:rPr>
          <w:rFonts w:ascii="Times New Roman" w:eastAsia="Calibri" w:hAnsi="Times New Roman" w:cs="Times New Roman"/>
          <w:sz w:val="30"/>
          <w:szCs w:val="30"/>
          <w:highlight w:val="white"/>
          <w:lang w:val="vi-VN"/>
        </w:rPr>
      </w:pPr>
      <w:r>
        <w:rPr>
          <w:rFonts w:ascii="Times New Roman" w:eastAsia="Calibri" w:hAnsi="Times New Roman" w:cs="Times New Roman"/>
          <w:sz w:val="30"/>
          <w:szCs w:val="30"/>
          <w:highlight w:val="white"/>
        </w:rPr>
        <w:t>Công văn đã yêu cầu c</w:t>
      </w:r>
      <w:r w:rsidR="000F04FE" w:rsidRPr="000F04FE">
        <w:rPr>
          <w:rFonts w:ascii="Times New Roman" w:eastAsia="Calibri" w:hAnsi="Times New Roman" w:cs="Times New Roman"/>
          <w:sz w:val="30"/>
          <w:szCs w:val="30"/>
          <w:highlight w:val="white"/>
        </w:rPr>
        <w:t>ấp uỷ, uỷ ban kiểm tra các cấp và các cơ quan chuyên trách tham mưu, giúp việc cấp uỷ của Đảng uỷ Khối</w:t>
      </w:r>
      <w:r w:rsidR="000F04FE" w:rsidRPr="000F04FE">
        <w:rPr>
          <w:rFonts w:ascii="Times New Roman" w:eastAsia="Calibri" w:hAnsi="Times New Roman" w:cs="Times New Roman"/>
          <w:sz w:val="30"/>
          <w:szCs w:val="30"/>
          <w:highlight w:val="white"/>
          <w:lang w:val="vi-VN"/>
        </w:rPr>
        <w:t xml:space="preserve"> thực hiện nghiêm túc việc quán triệt, triển khai thực hiện Chỉ thị số </w:t>
      </w:r>
      <w:r w:rsidR="000F04FE" w:rsidRPr="000F04FE">
        <w:rPr>
          <w:rFonts w:ascii="Times New Roman" w:eastAsia="Calibri" w:hAnsi="Times New Roman" w:cs="Times New Roman"/>
          <w:sz w:val="30"/>
          <w:szCs w:val="30"/>
          <w:highlight w:val="white"/>
        </w:rPr>
        <w:t>43</w:t>
      </w:r>
      <w:r w:rsidR="000F04FE" w:rsidRPr="000F04FE">
        <w:rPr>
          <w:rFonts w:ascii="Times New Roman" w:eastAsia="Calibri" w:hAnsi="Times New Roman" w:cs="Times New Roman"/>
          <w:sz w:val="30"/>
          <w:szCs w:val="30"/>
          <w:highlight w:val="white"/>
          <w:lang w:val="vi-VN"/>
        </w:rPr>
        <w:t xml:space="preserve">-CT/TU, ngày </w:t>
      </w:r>
      <w:r w:rsidR="000F04FE" w:rsidRPr="000F04FE">
        <w:rPr>
          <w:rFonts w:ascii="Times New Roman" w:eastAsia="Calibri" w:hAnsi="Times New Roman" w:cs="Times New Roman"/>
          <w:sz w:val="30"/>
          <w:szCs w:val="30"/>
          <w:highlight w:val="white"/>
        </w:rPr>
        <w:t>22</w:t>
      </w:r>
      <w:r w:rsidR="000F04FE" w:rsidRPr="000F04FE">
        <w:rPr>
          <w:rFonts w:ascii="Times New Roman" w:eastAsia="Calibri" w:hAnsi="Times New Roman" w:cs="Times New Roman"/>
          <w:sz w:val="30"/>
          <w:szCs w:val="30"/>
          <w:highlight w:val="white"/>
          <w:lang w:val="vi-VN"/>
        </w:rPr>
        <w:t>/12/202</w:t>
      </w:r>
      <w:r w:rsidR="000F04FE" w:rsidRPr="000F04FE">
        <w:rPr>
          <w:rFonts w:ascii="Times New Roman" w:eastAsia="Calibri" w:hAnsi="Times New Roman" w:cs="Times New Roman"/>
          <w:sz w:val="30"/>
          <w:szCs w:val="30"/>
          <w:highlight w:val="white"/>
        </w:rPr>
        <w:t>3</w:t>
      </w:r>
      <w:r w:rsidR="000F04FE" w:rsidRPr="000F04FE">
        <w:rPr>
          <w:rFonts w:ascii="Times New Roman" w:eastAsia="Calibri" w:hAnsi="Times New Roman" w:cs="Times New Roman"/>
          <w:sz w:val="30"/>
          <w:szCs w:val="30"/>
          <w:highlight w:val="white"/>
          <w:lang w:val="vi-VN"/>
        </w:rPr>
        <w:t xml:space="preserve"> của Ban Thường vụ Tỉnh ủy phù hợp theo phạm vi chức năng, nhiệm vụ của cơ quan, đơn vị, doanh nghiệp</w:t>
      </w:r>
      <w:r w:rsidR="000F04FE" w:rsidRPr="000F04FE">
        <w:rPr>
          <w:rFonts w:ascii="Times New Roman" w:eastAsia="Calibri" w:hAnsi="Times New Roman" w:cs="Times New Roman"/>
          <w:sz w:val="30"/>
          <w:szCs w:val="30"/>
          <w:highlight w:val="white"/>
        </w:rPr>
        <w:t>.</w:t>
      </w:r>
    </w:p>
    <w:p w:rsidR="000F04FE" w:rsidRPr="000F04FE" w:rsidRDefault="000F04FE" w:rsidP="000F04FE">
      <w:pPr>
        <w:widowControl w:val="0"/>
        <w:spacing w:before="120" w:after="120" w:line="360" w:lineRule="exact"/>
        <w:ind w:firstLine="720"/>
        <w:jc w:val="both"/>
        <w:rPr>
          <w:rFonts w:ascii="Times New Roman" w:eastAsia="Calibri" w:hAnsi="Times New Roman" w:cs="Times New Roman"/>
          <w:sz w:val="30"/>
          <w:szCs w:val="30"/>
          <w:highlight w:val="white"/>
          <w:lang w:val="vi-VN"/>
        </w:rPr>
      </w:pPr>
      <w:r w:rsidRPr="000F04FE">
        <w:rPr>
          <w:rFonts w:ascii="Times New Roman" w:eastAsia="Calibri" w:hAnsi="Times New Roman" w:cs="Times New Roman"/>
          <w:sz w:val="30"/>
          <w:szCs w:val="30"/>
          <w:highlight w:val="white"/>
        </w:rPr>
        <w:t>Đ</w:t>
      </w:r>
      <w:r w:rsidRPr="000F04FE">
        <w:rPr>
          <w:rFonts w:ascii="Times New Roman" w:eastAsia="Calibri" w:hAnsi="Times New Roman" w:cs="Times New Roman"/>
          <w:sz w:val="30"/>
          <w:szCs w:val="30"/>
          <w:highlight w:val="white"/>
          <w:lang w:val="vi-VN"/>
        </w:rPr>
        <w:t>ẩy mạnh công tác tuyên truyền, phổ biến các quy định của</w:t>
      </w:r>
      <w:r w:rsidRPr="000F04FE">
        <w:rPr>
          <w:rFonts w:ascii="Times New Roman" w:eastAsia="Calibri" w:hAnsi="Times New Roman" w:cs="Times New Roman"/>
          <w:sz w:val="30"/>
          <w:szCs w:val="30"/>
          <w:highlight w:val="white"/>
        </w:rPr>
        <w:t xml:space="preserve"> </w:t>
      </w:r>
      <w:r w:rsidRPr="000F04FE">
        <w:rPr>
          <w:rFonts w:ascii="Times New Roman" w:eastAsia="Calibri" w:hAnsi="Times New Roman" w:cs="Times New Roman"/>
          <w:sz w:val="30"/>
          <w:szCs w:val="30"/>
          <w:highlight w:val="white"/>
          <w:lang w:val="vi-VN"/>
        </w:rPr>
        <w:t>Đảng về công tác kiểm tra, giám sát nói chung và giám sát thường xuyên nói</w:t>
      </w:r>
      <w:r w:rsidRPr="000F04FE">
        <w:rPr>
          <w:rFonts w:ascii="Times New Roman" w:eastAsia="Calibri" w:hAnsi="Times New Roman" w:cs="Times New Roman"/>
          <w:sz w:val="30"/>
          <w:szCs w:val="30"/>
          <w:highlight w:val="white"/>
        </w:rPr>
        <w:t xml:space="preserve"> </w:t>
      </w:r>
      <w:r w:rsidRPr="000F04FE">
        <w:rPr>
          <w:rFonts w:ascii="Times New Roman" w:eastAsia="Calibri" w:hAnsi="Times New Roman" w:cs="Times New Roman"/>
          <w:sz w:val="30"/>
          <w:szCs w:val="30"/>
          <w:highlight w:val="white"/>
          <w:lang w:val="vi-VN"/>
        </w:rPr>
        <w:t xml:space="preserve">riêng nhằm nâng cao hơn nữa nhận thức và trách nhiệm của cấp ủy, </w:t>
      </w:r>
      <w:r w:rsidRPr="000F04FE">
        <w:rPr>
          <w:rFonts w:ascii="Times New Roman" w:eastAsia="Calibri" w:hAnsi="Times New Roman" w:cs="Times New Roman"/>
          <w:sz w:val="30"/>
          <w:szCs w:val="30"/>
          <w:highlight w:val="white"/>
          <w:u w:color="FF0000"/>
          <w:lang w:val="vi-VN"/>
        </w:rPr>
        <w:t>tố chức</w:t>
      </w:r>
      <w:r w:rsidRPr="000F04FE">
        <w:rPr>
          <w:rFonts w:ascii="Times New Roman" w:eastAsia="Calibri" w:hAnsi="Times New Roman" w:cs="Times New Roman"/>
          <w:sz w:val="30"/>
          <w:szCs w:val="30"/>
          <w:highlight w:val="white"/>
          <w:u w:color="FF0000"/>
        </w:rPr>
        <w:t xml:space="preserve"> </w:t>
      </w:r>
      <w:r w:rsidRPr="000F04FE">
        <w:rPr>
          <w:rFonts w:ascii="Times New Roman" w:eastAsia="Calibri" w:hAnsi="Times New Roman" w:cs="Times New Roman"/>
          <w:sz w:val="30"/>
          <w:szCs w:val="30"/>
          <w:highlight w:val="white"/>
          <w:u w:color="FF0000"/>
          <w:lang w:val="vi-VN"/>
        </w:rPr>
        <w:t>đảng</w:t>
      </w:r>
      <w:r w:rsidRPr="000F04FE">
        <w:rPr>
          <w:rFonts w:ascii="Times New Roman" w:eastAsia="Calibri" w:hAnsi="Times New Roman" w:cs="Times New Roman"/>
          <w:sz w:val="30"/>
          <w:szCs w:val="30"/>
          <w:highlight w:val="white"/>
          <w:lang w:val="vi-VN"/>
        </w:rPr>
        <w:t xml:space="preserve"> các cấp, các ngành, của cán bộ, đảng viên, nhất là người </w:t>
      </w:r>
      <w:r w:rsidRPr="000F04FE">
        <w:rPr>
          <w:rFonts w:ascii="Times New Roman" w:eastAsia="Calibri" w:hAnsi="Times New Roman" w:cs="Times New Roman"/>
          <w:sz w:val="30"/>
          <w:szCs w:val="30"/>
          <w:highlight w:val="white"/>
          <w:u w:color="FF0000"/>
          <w:lang w:val="vi-VN"/>
        </w:rPr>
        <w:t>đ</w:t>
      </w:r>
      <w:r w:rsidRPr="000F04FE">
        <w:rPr>
          <w:rFonts w:ascii="Times New Roman" w:eastAsia="Calibri" w:hAnsi="Times New Roman" w:cs="Times New Roman"/>
          <w:sz w:val="30"/>
          <w:szCs w:val="30"/>
          <w:highlight w:val="white"/>
          <w:u w:color="FF0000"/>
        </w:rPr>
        <w:t>ứ</w:t>
      </w:r>
      <w:r w:rsidRPr="000F04FE">
        <w:rPr>
          <w:rFonts w:ascii="Times New Roman" w:eastAsia="Calibri" w:hAnsi="Times New Roman" w:cs="Times New Roman"/>
          <w:sz w:val="30"/>
          <w:szCs w:val="30"/>
          <w:highlight w:val="white"/>
          <w:u w:color="FF0000"/>
          <w:lang w:val="vi-VN"/>
        </w:rPr>
        <w:t>ng đầu</w:t>
      </w:r>
      <w:r w:rsidRPr="000F04FE">
        <w:rPr>
          <w:rFonts w:ascii="Times New Roman" w:eastAsia="Calibri" w:hAnsi="Times New Roman" w:cs="Times New Roman"/>
          <w:sz w:val="30"/>
          <w:szCs w:val="30"/>
          <w:highlight w:val="white"/>
          <w:lang w:val="vi-VN"/>
        </w:rPr>
        <w:t xml:space="preserve"> về vị</w:t>
      </w:r>
      <w:r w:rsidRPr="000F04FE">
        <w:rPr>
          <w:rFonts w:ascii="Times New Roman" w:eastAsia="Calibri" w:hAnsi="Times New Roman" w:cs="Times New Roman"/>
          <w:sz w:val="30"/>
          <w:szCs w:val="30"/>
          <w:highlight w:val="white"/>
        </w:rPr>
        <w:t xml:space="preserve"> </w:t>
      </w:r>
      <w:r w:rsidRPr="000F04FE">
        <w:rPr>
          <w:rFonts w:ascii="Times New Roman" w:eastAsia="Calibri" w:hAnsi="Times New Roman" w:cs="Times New Roman"/>
          <w:sz w:val="30"/>
          <w:szCs w:val="30"/>
          <w:highlight w:val="white"/>
          <w:lang w:val="vi-VN"/>
        </w:rPr>
        <w:t xml:space="preserve">trí, </w:t>
      </w:r>
      <w:r w:rsidRPr="000F04FE">
        <w:rPr>
          <w:rFonts w:ascii="Times New Roman" w:eastAsia="Calibri" w:hAnsi="Times New Roman" w:cs="Times New Roman"/>
          <w:sz w:val="30"/>
          <w:szCs w:val="30"/>
          <w:highlight w:val="white"/>
        </w:rPr>
        <w:t>v</w:t>
      </w:r>
      <w:r w:rsidRPr="000F04FE">
        <w:rPr>
          <w:rFonts w:ascii="Times New Roman" w:eastAsia="Calibri" w:hAnsi="Times New Roman" w:cs="Times New Roman"/>
          <w:sz w:val="30"/>
          <w:szCs w:val="30"/>
          <w:highlight w:val="white"/>
          <w:lang w:val="vi-VN"/>
        </w:rPr>
        <w:t xml:space="preserve">ai trò, trách </w:t>
      </w:r>
      <w:r w:rsidRPr="000F04FE">
        <w:rPr>
          <w:rFonts w:ascii="Times New Roman" w:eastAsia="Calibri" w:hAnsi="Times New Roman" w:cs="Times New Roman"/>
          <w:sz w:val="30"/>
          <w:szCs w:val="30"/>
          <w:highlight w:val="white"/>
          <w:lang w:val="vi-VN"/>
        </w:rPr>
        <w:lastRenderedPageBreak/>
        <w:t>nhiệm, quyền hạn và mục đích ý nghĩa, tầm quan trọng của</w:t>
      </w:r>
      <w:r w:rsidRPr="000F04FE">
        <w:rPr>
          <w:rFonts w:ascii="Times New Roman" w:eastAsia="Calibri" w:hAnsi="Times New Roman" w:cs="Times New Roman"/>
          <w:sz w:val="30"/>
          <w:szCs w:val="30"/>
          <w:highlight w:val="white"/>
        </w:rPr>
        <w:t xml:space="preserve"> </w:t>
      </w:r>
      <w:r w:rsidRPr="000F04FE">
        <w:rPr>
          <w:rFonts w:ascii="Times New Roman" w:eastAsia="Calibri" w:hAnsi="Times New Roman" w:cs="Times New Roman"/>
          <w:sz w:val="30"/>
          <w:szCs w:val="30"/>
          <w:highlight w:val="white"/>
          <w:lang w:val="vi-VN"/>
        </w:rPr>
        <w:t>công tác giám sát thường xuyên tại</w:t>
      </w:r>
      <w:r w:rsidRPr="000F04FE">
        <w:rPr>
          <w:rFonts w:ascii="Times New Roman" w:eastAsia="Calibri" w:hAnsi="Times New Roman" w:cs="Times New Roman"/>
          <w:sz w:val="30"/>
          <w:szCs w:val="30"/>
          <w:highlight w:val="white"/>
        </w:rPr>
        <w:t xml:space="preserve"> các chi, đảng bộ cơ sở</w:t>
      </w:r>
      <w:r w:rsidRPr="000F04FE">
        <w:rPr>
          <w:rFonts w:ascii="Times New Roman" w:eastAsia="Calibri" w:hAnsi="Times New Roman" w:cs="Times New Roman"/>
          <w:sz w:val="30"/>
          <w:szCs w:val="30"/>
          <w:highlight w:val="white"/>
          <w:lang w:val="vi-VN"/>
        </w:rPr>
        <w:t>.</w:t>
      </w:r>
    </w:p>
    <w:p w:rsidR="000F04FE" w:rsidRPr="000F04FE" w:rsidRDefault="000F04FE" w:rsidP="000F04FE">
      <w:pPr>
        <w:widowControl w:val="0"/>
        <w:spacing w:before="120" w:after="120" w:line="360" w:lineRule="exact"/>
        <w:ind w:firstLine="720"/>
        <w:jc w:val="both"/>
        <w:rPr>
          <w:rFonts w:ascii="Times New Roman" w:eastAsia="Calibri" w:hAnsi="Times New Roman" w:cs="Times New Roman"/>
          <w:sz w:val="30"/>
          <w:szCs w:val="30"/>
          <w:highlight w:val="white"/>
        </w:rPr>
      </w:pPr>
      <w:r w:rsidRPr="000F04FE">
        <w:rPr>
          <w:rFonts w:ascii="Times New Roman" w:eastAsia="Calibri" w:hAnsi="Times New Roman" w:cs="Times New Roman"/>
          <w:sz w:val="30"/>
          <w:szCs w:val="30"/>
          <w:highlight w:val="white"/>
          <w:lang w:val="vi-VN"/>
        </w:rPr>
        <w:t>Cấp uỷ, uỷ ban kiểm tra các cấp và các cơ quan chuyên trách tham mưu, giúp việc cấp uỷ</w:t>
      </w:r>
      <w:r w:rsidRPr="000F04FE">
        <w:rPr>
          <w:rFonts w:ascii="Times New Roman" w:eastAsia="Calibri" w:hAnsi="Times New Roman" w:cs="Times New Roman"/>
          <w:sz w:val="30"/>
          <w:szCs w:val="30"/>
          <w:highlight w:val="white"/>
        </w:rPr>
        <w:t xml:space="preserve"> </w:t>
      </w:r>
      <w:r w:rsidRPr="000F04FE">
        <w:rPr>
          <w:rFonts w:ascii="Times New Roman" w:eastAsia="Calibri" w:hAnsi="Times New Roman" w:cs="Times New Roman"/>
          <w:sz w:val="30"/>
          <w:szCs w:val="30"/>
          <w:highlight w:val="white"/>
          <w:lang w:val="vi-VN"/>
        </w:rPr>
        <w:t>của Đảng uỷ Khối nghiêm túc triển khai, thực hiện đồng bộ, toàn diện nhiệm vụ giám sát thường xuyên;</w:t>
      </w:r>
      <w:r w:rsidR="00537931">
        <w:rPr>
          <w:rFonts w:ascii="Times New Roman" w:eastAsia="Calibri" w:hAnsi="Times New Roman" w:cs="Times New Roman"/>
          <w:sz w:val="30"/>
          <w:szCs w:val="30"/>
          <w:highlight w:val="white"/>
        </w:rPr>
        <w:t xml:space="preserve"> T</w:t>
      </w:r>
      <w:r w:rsidRPr="000F04FE">
        <w:rPr>
          <w:rFonts w:ascii="Times New Roman" w:eastAsia="Calibri" w:hAnsi="Times New Roman" w:cs="Times New Roman"/>
          <w:sz w:val="30"/>
          <w:szCs w:val="30"/>
          <w:highlight w:val="white"/>
          <w:lang w:val="vi-VN"/>
        </w:rPr>
        <w:t>ập trung</w:t>
      </w:r>
      <w:r w:rsidRPr="000F04FE">
        <w:rPr>
          <w:rFonts w:ascii="Times New Roman" w:eastAsia="Calibri" w:hAnsi="Times New Roman" w:cs="Times New Roman"/>
          <w:sz w:val="30"/>
          <w:szCs w:val="30"/>
          <w:highlight w:val="white"/>
        </w:rPr>
        <w:t xml:space="preserve"> giám sát</w:t>
      </w:r>
      <w:r w:rsidRPr="000F04FE">
        <w:rPr>
          <w:rFonts w:ascii="Times New Roman" w:eastAsia="Calibri" w:hAnsi="Times New Roman" w:cs="Times New Roman"/>
          <w:sz w:val="30"/>
          <w:szCs w:val="30"/>
          <w:highlight w:val="white"/>
          <w:lang w:val="vi-VN"/>
        </w:rPr>
        <w:t xml:space="preserve"> vào </w:t>
      </w:r>
      <w:r w:rsidRPr="000F04FE">
        <w:rPr>
          <w:rFonts w:ascii="Times New Roman" w:eastAsia="Calibri" w:hAnsi="Times New Roman" w:cs="Times New Roman"/>
          <w:sz w:val="30"/>
          <w:szCs w:val="30"/>
          <w:highlight w:val="white"/>
        </w:rPr>
        <w:t xml:space="preserve">các nội dung </w:t>
      </w:r>
      <w:r w:rsidRPr="000F04FE">
        <w:rPr>
          <w:rFonts w:ascii="Times New Roman" w:eastAsia="Calibri" w:hAnsi="Times New Roman" w:cs="Times New Roman"/>
          <w:sz w:val="30"/>
          <w:szCs w:val="30"/>
          <w:highlight w:val="white"/>
          <w:lang w:val="vi-VN"/>
        </w:rPr>
        <w:t xml:space="preserve">việc chấp hành các chủ trương, đường lối, nghị quyết, chỉ thị, quy định của Đảng về các nội dung, lĩnh vực: Việc chấp hành các nguyên tắc tổ chức và hoạt động của Đảng, các nguyên tắc xây dựng Đảng; giữ gìn đoàn kết nội bộ, quy chế làm việc, trước hết là nguyên tắc tập trung dân chủ; công tác phòng, chống tham nhũng, tiêu cực, thực hành tiết kiệm chống lãng phí; việc thực hiện các quy định về trách nhiệm nêu gương và những điều đảng viên không được làm; ngăn chặn, đẩy lùi những biểu hiện suy thoái về tư tưởng chính trị, đạo đức, lối sống “tự diễn biến”, “tự chuyển hoá” trong nội bộ; công tác tổ chức, cán bộ; việc kê khai tài sản, thu nhập; các lĩnh vực nhạy cảm, những vấn đề dư luận quan tâm; có nhiều </w:t>
      </w:r>
      <w:r w:rsidRPr="000F04FE">
        <w:rPr>
          <w:rFonts w:ascii="Times New Roman" w:eastAsia="Calibri" w:hAnsi="Times New Roman" w:cs="Times New Roman"/>
          <w:sz w:val="30"/>
          <w:szCs w:val="30"/>
          <w:highlight w:val="white"/>
          <w:u w:color="FF0000"/>
          <w:lang w:val="vi-VN"/>
        </w:rPr>
        <w:t>đơn thư</w:t>
      </w:r>
      <w:r w:rsidRPr="000F04FE">
        <w:rPr>
          <w:rFonts w:ascii="Times New Roman" w:eastAsia="Calibri" w:hAnsi="Times New Roman" w:cs="Times New Roman"/>
          <w:sz w:val="30"/>
          <w:szCs w:val="30"/>
          <w:highlight w:val="white"/>
          <w:lang w:val="vi-VN"/>
        </w:rPr>
        <w:t xml:space="preserve"> khiếu nại, tố cáo; </w:t>
      </w:r>
      <w:r w:rsidRPr="000F04FE">
        <w:rPr>
          <w:rFonts w:ascii="Times New Roman" w:eastAsia="Calibri" w:hAnsi="Times New Roman" w:cs="Times New Roman"/>
          <w:sz w:val="30"/>
          <w:szCs w:val="30"/>
          <w:highlight w:val="white"/>
          <w:u w:color="FF0000"/>
          <w:lang w:val="vi-VN"/>
        </w:rPr>
        <w:t>nh</w:t>
      </w:r>
      <w:r w:rsidRPr="000F04FE">
        <w:rPr>
          <w:rFonts w:ascii="Times New Roman" w:eastAsia="Calibri" w:hAnsi="Times New Roman" w:cs="Times New Roman"/>
          <w:sz w:val="30"/>
          <w:szCs w:val="30"/>
          <w:highlight w:val="white"/>
          <w:u w:color="FF0000"/>
        </w:rPr>
        <w:t>ữ</w:t>
      </w:r>
      <w:r w:rsidRPr="000F04FE">
        <w:rPr>
          <w:rFonts w:ascii="Times New Roman" w:eastAsia="Calibri" w:hAnsi="Times New Roman" w:cs="Times New Roman"/>
          <w:sz w:val="30"/>
          <w:szCs w:val="30"/>
          <w:highlight w:val="white"/>
          <w:u w:color="FF0000"/>
          <w:lang w:val="vi-VN"/>
        </w:rPr>
        <w:t>ng nơi</w:t>
      </w:r>
      <w:r w:rsidRPr="000F04FE">
        <w:rPr>
          <w:rFonts w:ascii="Times New Roman" w:eastAsia="Calibri" w:hAnsi="Times New Roman" w:cs="Times New Roman"/>
          <w:sz w:val="30"/>
          <w:szCs w:val="30"/>
          <w:highlight w:val="white"/>
          <w:lang w:val="vi-VN"/>
        </w:rPr>
        <w:t xml:space="preserve"> trì trệ, yếu kém, không hoàn thành chức trách, nhiệm vụ được giao…</w:t>
      </w:r>
    </w:p>
    <w:p w:rsidR="000F04FE" w:rsidRPr="000F04FE" w:rsidRDefault="000F04FE" w:rsidP="000F04FE">
      <w:pPr>
        <w:widowControl w:val="0"/>
        <w:spacing w:before="120" w:after="120" w:line="360" w:lineRule="exact"/>
        <w:ind w:firstLine="720"/>
        <w:jc w:val="both"/>
        <w:rPr>
          <w:rFonts w:ascii="Times New Roman" w:eastAsia="Calibri" w:hAnsi="Times New Roman" w:cs="Times New Roman"/>
          <w:sz w:val="30"/>
          <w:szCs w:val="30"/>
          <w:highlight w:val="white"/>
        </w:rPr>
      </w:pPr>
      <w:r w:rsidRPr="000F04FE">
        <w:rPr>
          <w:rFonts w:ascii="Times New Roman" w:eastAsia="Calibri" w:hAnsi="Times New Roman" w:cs="Times New Roman"/>
          <w:sz w:val="30"/>
          <w:szCs w:val="30"/>
          <w:highlight w:val="white"/>
          <w:lang w:val="vi-VN"/>
        </w:rPr>
        <w:t>Cấp uỷ, uỷ ban kiểm tra các cấp và các cơ quan chuyên trách tham mưu, giúp việc cấp uỷ</w:t>
      </w:r>
      <w:r w:rsidRPr="000F04FE">
        <w:rPr>
          <w:rFonts w:ascii="Times New Roman" w:eastAsia="Calibri" w:hAnsi="Times New Roman" w:cs="Times New Roman"/>
          <w:sz w:val="30"/>
          <w:szCs w:val="30"/>
          <w:highlight w:val="white"/>
        </w:rPr>
        <w:t xml:space="preserve"> </w:t>
      </w:r>
      <w:r w:rsidRPr="000F04FE">
        <w:rPr>
          <w:rFonts w:ascii="Times New Roman" w:eastAsia="Calibri" w:hAnsi="Times New Roman" w:cs="Times New Roman"/>
          <w:sz w:val="30"/>
          <w:szCs w:val="30"/>
          <w:highlight w:val="white"/>
          <w:lang w:val="vi-VN"/>
        </w:rPr>
        <w:t xml:space="preserve">của Đảng uỷ Khối có trách nhiệm </w:t>
      </w:r>
      <w:r w:rsidRPr="000F04FE">
        <w:rPr>
          <w:rFonts w:ascii="Times New Roman" w:eastAsia="Calibri" w:hAnsi="Times New Roman" w:cs="Times New Roman"/>
          <w:sz w:val="30"/>
          <w:szCs w:val="30"/>
          <w:highlight w:val="white"/>
        </w:rPr>
        <w:t>l</w:t>
      </w:r>
      <w:r w:rsidRPr="000F04FE">
        <w:rPr>
          <w:rFonts w:ascii="Times New Roman" w:eastAsia="Calibri" w:hAnsi="Times New Roman" w:cs="Times New Roman"/>
          <w:sz w:val="30"/>
          <w:szCs w:val="30"/>
          <w:highlight w:val="white"/>
          <w:lang w:val="vi-VN"/>
        </w:rPr>
        <w:t>ãnh đạo, chỉ đạo phổ biến,</w:t>
      </w:r>
      <w:r w:rsidRPr="000F04FE">
        <w:rPr>
          <w:rFonts w:ascii="Times New Roman" w:eastAsia="Calibri" w:hAnsi="Times New Roman" w:cs="Times New Roman"/>
          <w:sz w:val="30"/>
          <w:szCs w:val="30"/>
          <w:highlight w:val="white"/>
        </w:rPr>
        <w:t xml:space="preserve"> </w:t>
      </w:r>
      <w:r w:rsidRPr="000F04FE">
        <w:rPr>
          <w:rFonts w:ascii="Times New Roman" w:eastAsia="Calibri" w:hAnsi="Times New Roman" w:cs="Times New Roman"/>
          <w:sz w:val="30"/>
          <w:szCs w:val="30"/>
          <w:highlight w:val="white"/>
          <w:lang w:val="vi-VN"/>
        </w:rPr>
        <w:t>quán triệt, xây dựng chương trình, kế hoạch và phân c</w:t>
      </w:r>
      <w:r w:rsidRPr="000F04FE">
        <w:rPr>
          <w:rFonts w:ascii="Times New Roman" w:eastAsia="Calibri" w:hAnsi="Times New Roman" w:cs="Times New Roman"/>
          <w:sz w:val="30"/>
          <w:szCs w:val="30"/>
          <w:highlight w:val="white"/>
        </w:rPr>
        <w:t>ô</w:t>
      </w:r>
      <w:r w:rsidRPr="000F04FE">
        <w:rPr>
          <w:rFonts w:ascii="Times New Roman" w:eastAsia="Calibri" w:hAnsi="Times New Roman" w:cs="Times New Roman"/>
          <w:sz w:val="30"/>
          <w:szCs w:val="30"/>
          <w:highlight w:val="white"/>
          <w:lang w:val="vi-VN"/>
        </w:rPr>
        <w:t>ng trách nhiệm cụ th</w:t>
      </w:r>
      <w:r w:rsidRPr="000F04FE">
        <w:rPr>
          <w:rFonts w:ascii="Times New Roman" w:eastAsia="Calibri" w:hAnsi="Times New Roman" w:cs="Times New Roman"/>
          <w:sz w:val="30"/>
          <w:szCs w:val="30"/>
          <w:highlight w:val="white"/>
        </w:rPr>
        <w:t xml:space="preserve">ể </w:t>
      </w:r>
      <w:r w:rsidRPr="000F04FE">
        <w:rPr>
          <w:rFonts w:ascii="Times New Roman" w:eastAsia="Calibri" w:hAnsi="Times New Roman" w:cs="Times New Roman"/>
          <w:sz w:val="30"/>
          <w:szCs w:val="30"/>
          <w:highlight w:val="white"/>
          <w:lang w:val="vi-VN"/>
        </w:rPr>
        <w:t>để triển khai thực hiện hiệu quả Chỉ thị này</w:t>
      </w:r>
      <w:r w:rsidRPr="000F04FE">
        <w:rPr>
          <w:rFonts w:ascii="Times New Roman" w:eastAsia="Calibri" w:hAnsi="Times New Roman" w:cs="Times New Roman"/>
          <w:sz w:val="30"/>
          <w:szCs w:val="30"/>
          <w:highlight w:val="white"/>
        </w:rPr>
        <w:t>.</w:t>
      </w:r>
    </w:p>
    <w:p w:rsidR="000F04FE" w:rsidRPr="000F04FE" w:rsidRDefault="000F04FE" w:rsidP="007377AD">
      <w:pPr>
        <w:widowControl w:val="0"/>
        <w:spacing w:before="120" w:after="120" w:line="360" w:lineRule="exact"/>
        <w:ind w:firstLine="720"/>
        <w:jc w:val="both"/>
        <w:rPr>
          <w:rFonts w:ascii="Times New Roman" w:eastAsia="Calibri" w:hAnsi="Times New Roman" w:cs="Times New Roman"/>
          <w:sz w:val="30"/>
          <w:szCs w:val="28"/>
          <w:highlight w:val="white"/>
        </w:rPr>
      </w:pPr>
      <w:r w:rsidRPr="000F04FE">
        <w:rPr>
          <w:rFonts w:ascii="Times New Roman" w:eastAsia="Calibri" w:hAnsi="Times New Roman" w:cs="Times New Roman"/>
          <w:b/>
          <w:bCs/>
          <w:sz w:val="30"/>
          <w:szCs w:val="30"/>
          <w:highlight w:val="white"/>
        </w:rPr>
        <w:t>3.</w:t>
      </w:r>
      <w:r w:rsidR="006E55E7">
        <w:rPr>
          <w:rFonts w:ascii="Times New Roman" w:eastAsia="Calibri" w:hAnsi="Times New Roman" w:cs="Times New Roman"/>
          <w:b/>
          <w:bCs/>
          <w:sz w:val="30"/>
          <w:szCs w:val="30"/>
          <w:highlight w:val="white"/>
        </w:rPr>
        <w:t xml:space="preserve"> </w:t>
      </w:r>
      <w:r w:rsidR="006E55E7" w:rsidRPr="006E55E7">
        <w:rPr>
          <w:rFonts w:ascii="Times New Roman" w:eastAsia="Calibri" w:hAnsi="Times New Roman" w:cs="Times New Roman"/>
          <w:bCs/>
          <w:sz w:val="30"/>
          <w:szCs w:val="30"/>
          <w:highlight w:val="white"/>
        </w:rPr>
        <w:t>Thực hiện các quy định và hướng dẫn của Ủy ban kiểm tra Tỉnh uỷ</w:t>
      </w:r>
      <w:r w:rsidRPr="000F04FE">
        <w:rPr>
          <w:rFonts w:ascii="Times New Roman" w:eastAsia="Calibri" w:hAnsi="Times New Roman" w:cs="Times New Roman"/>
          <w:sz w:val="30"/>
          <w:szCs w:val="28"/>
          <w:highlight w:val="white"/>
        </w:rPr>
        <w:t xml:space="preserve"> </w:t>
      </w:r>
      <w:r w:rsidR="007377AD">
        <w:rPr>
          <w:rFonts w:ascii="Times New Roman" w:eastAsia="Calibri" w:hAnsi="Times New Roman" w:cs="Times New Roman"/>
          <w:sz w:val="30"/>
          <w:szCs w:val="28"/>
          <w:highlight w:val="white"/>
        </w:rPr>
        <w:t>Đảng uỷ Khố</w:t>
      </w:r>
      <w:r w:rsidR="00537931">
        <w:rPr>
          <w:rFonts w:ascii="Times New Roman" w:eastAsia="Calibri" w:hAnsi="Times New Roman" w:cs="Times New Roman"/>
          <w:sz w:val="30"/>
          <w:szCs w:val="28"/>
          <w:highlight w:val="white"/>
        </w:rPr>
        <w:t>i đã ban hành C</w:t>
      </w:r>
      <w:r w:rsidR="007377AD">
        <w:rPr>
          <w:rFonts w:ascii="Times New Roman" w:eastAsia="Times New Roman" w:hAnsi="Times New Roman" w:cs="Times New Roman"/>
          <w:bCs/>
          <w:iCs/>
          <w:spacing w:val="-2"/>
          <w:sz w:val="30"/>
          <w:szCs w:val="30"/>
          <w:highlight w:val="white"/>
        </w:rPr>
        <w:t>ông văn số</w:t>
      </w:r>
      <w:r w:rsidR="007377AD" w:rsidRPr="000F04FE">
        <w:rPr>
          <w:rFonts w:ascii="Times New Roman" w:eastAsia="Times New Roman" w:hAnsi="Times New Roman" w:cs="Times New Roman"/>
          <w:sz w:val="28"/>
          <w:szCs w:val="28"/>
          <w:highlight w:val="white"/>
        </w:rPr>
        <w:t xml:space="preserve"> 1126  - CV/ĐUK</w:t>
      </w:r>
      <w:r w:rsidR="007377AD">
        <w:rPr>
          <w:rFonts w:ascii="Times New Roman" w:eastAsia="Times New Roman" w:hAnsi="Times New Roman" w:cs="Times New Roman"/>
          <w:sz w:val="28"/>
          <w:szCs w:val="28"/>
          <w:highlight w:val="white"/>
        </w:rPr>
        <w:t>, ngày 19/01/2024, trong đó yêu cầu c</w:t>
      </w:r>
      <w:r w:rsidRPr="000F04FE">
        <w:rPr>
          <w:rFonts w:ascii="Times New Roman" w:eastAsia="Times New Roman" w:hAnsi="Times New Roman" w:cs="Times New Roman"/>
          <w:color w:val="000000"/>
          <w:sz w:val="30"/>
          <w:szCs w:val="28"/>
          <w:highlight w:val="white"/>
          <w:lang w:eastAsia="vi-VN"/>
        </w:rPr>
        <w:t xml:space="preserve">ác chi bộ, đảng uỷ cơ sở phổ biến, quán triệt, tổ chức học tập, nghiên cứu trong cấp uỷ, tổ chức đảng, chi bộ nội dung </w:t>
      </w:r>
      <w:r w:rsidRPr="000F04FE">
        <w:rPr>
          <w:rFonts w:ascii="Times New Roman" w:eastAsia="Calibri" w:hAnsi="Times New Roman" w:cs="Times New Roman"/>
          <w:sz w:val="30"/>
          <w:szCs w:val="28"/>
          <w:highlight w:val="white"/>
        </w:rPr>
        <w:t>Quyết định số 830-QĐ/TU, ngày 22/8/2023, Quyết định số 841-QĐ/TU, ngày 28/8/2023, Hướng dẫn số 02-HD/UBKTTU, ngày 18/9/2023 của Uỷ ban Kiểm tra Tỉnh uỷ về thực hiện công tác kiểm tra, giám sát và thi hành kỷ luật đảng của chi bộ; bộ tài liệu tập huấn nghiệp vụ công tác kiểm tra, giám sát và thi hành kỷ luật đảng năm 2023 do Uỷ ban Kiểm tra Tỉnh uỷ ban hành.</w:t>
      </w:r>
    </w:p>
    <w:p w:rsidR="000F04FE" w:rsidRPr="000F04FE" w:rsidRDefault="000F04FE" w:rsidP="000F04FE">
      <w:pPr>
        <w:widowControl w:val="0"/>
        <w:tabs>
          <w:tab w:val="left" w:pos="8505"/>
        </w:tabs>
        <w:spacing w:before="120" w:after="120" w:line="360" w:lineRule="exact"/>
        <w:ind w:firstLine="709"/>
        <w:jc w:val="both"/>
        <w:rPr>
          <w:rFonts w:ascii="Times New Roman" w:eastAsia="Times New Roman" w:hAnsi="Times New Roman" w:cs="Times New Roman"/>
          <w:sz w:val="30"/>
          <w:szCs w:val="28"/>
          <w:highlight w:val="white"/>
          <w:lang w:eastAsia="vi-VN"/>
        </w:rPr>
      </w:pPr>
      <w:r w:rsidRPr="000F04FE">
        <w:rPr>
          <w:rFonts w:ascii="Times New Roman" w:eastAsia="Times New Roman" w:hAnsi="Times New Roman" w:cs="Times New Roman"/>
          <w:color w:val="000000"/>
          <w:sz w:val="30"/>
          <w:szCs w:val="28"/>
          <w:highlight w:val="white"/>
          <w:lang w:eastAsia="vi-VN"/>
        </w:rPr>
        <w:t xml:space="preserve">Giao Uỷ ban Kiểm tra </w:t>
      </w:r>
      <w:r w:rsidRPr="000F04FE">
        <w:rPr>
          <w:rFonts w:ascii="Times New Roman" w:eastAsia="Times New Roman" w:hAnsi="Times New Roman" w:cs="Times New Roman"/>
          <w:sz w:val="30"/>
          <w:szCs w:val="28"/>
          <w:highlight w:val="white"/>
          <w:lang w:val="vi-VN" w:eastAsia="vi-VN"/>
        </w:rPr>
        <w:t xml:space="preserve">Đảng </w:t>
      </w:r>
      <w:r w:rsidRPr="000F04FE">
        <w:rPr>
          <w:rFonts w:ascii="Times New Roman" w:eastAsia="Times New Roman" w:hAnsi="Times New Roman" w:cs="Times New Roman"/>
          <w:sz w:val="30"/>
          <w:szCs w:val="28"/>
          <w:highlight w:val="white"/>
          <w:lang w:eastAsia="vi-VN"/>
        </w:rPr>
        <w:t>uỷ</w:t>
      </w:r>
      <w:r w:rsidRPr="000F04FE">
        <w:rPr>
          <w:rFonts w:ascii="Times New Roman" w:eastAsia="Times New Roman" w:hAnsi="Times New Roman" w:cs="Times New Roman"/>
          <w:sz w:val="30"/>
          <w:szCs w:val="28"/>
          <w:highlight w:val="white"/>
          <w:lang w:val="vi-VN" w:eastAsia="vi-VN"/>
        </w:rPr>
        <w:t xml:space="preserve"> </w:t>
      </w:r>
      <w:r w:rsidRPr="000F04FE">
        <w:rPr>
          <w:rFonts w:ascii="Times New Roman" w:eastAsia="Times New Roman" w:hAnsi="Times New Roman" w:cs="Times New Roman"/>
          <w:sz w:val="30"/>
          <w:szCs w:val="28"/>
          <w:highlight w:val="white"/>
          <w:lang w:eastAsia="vi-VN"/>
        </w:rPr>
        <w:t>Khối cơ quan và doanh nghiệp tỉnh chủ trì đôn đốc, theo dõi, kiểm tra việc thực hiện, định kỳ báo cáo</w:t>
      </w:r>
      <w:r w:rsidRPr="000F04FE">
        <w:rPr>
          <w:rFonts w:ascii="Times New Roman" w:eastAsia="Calibri" w:hAnsi="Times New Roman" w:cs="Times New Roman"/>
          <w:sz w:val="30"/>
          <w:szCs w:val="28"/>
          <w:highlight w:val="white"/>
        </w:rPr>
        <w:t xml:space="preserve"> Ban Thường vụ </w:t>
      </w:r>
      <w:r w:rsidRPr="000F04FE">
        <w:rPr>
          <w:rFonts w:ascii="Times New Roman" w:eastAsia="Times New Roman" w:hAnsi="Times New Roman" w:cs="Times New Roman"/>
          <w:sz w:val="30"/>
          <w:szCs w:val="28"/>
          <w:highlight w:val="white"/>
          <w:lang w:val="vi-VN" w:eastAsia="vi-VN"/>
        </w:rPr>
        <w:t xml:space="preserve">Đảng </w:t>
      </w:r>
      <w:r w:rsidRPr="000F04FE">
        <w:rPr>
          <w:rFonts w:ascii="Times New Roman" w:eastAsia="Times New Roman" w:hAnsi="Times New Roman" w:cs="Times New Roman"/>
          <w:sz w:val="30"/>
          <w:szCs w:val="28"/>
          <w:highlight w:val="white"/>
          <w:lang w:eastAsia="vi-VN"/>
        </w:rPr>
        <w:t>uỷ</w:t>
      </w:r>
      <w:r w:rsidRPr="000F04FE">
        <w:rPr>
          <w:rFonts w:ascii="Times New Roman" w:eastAsia="Times New Roman" w:hAnsi="Times New Roman" w:cs="Times New Roman"/>
          <w:sz w:val="30"/>
          <w:szCs w:val="28"/>
          <w:highlight w:val="white"/>
          <w:lang w:val="vi-VN" w:eastAsia="vi-VN"/>
        </w:rPr>
        <w:t xml:space="preserve"> </w:t>
      </w:r>
      <w:r w:rsidRPr="000F04FE">
        <w:rPr>
          <w:rFonts w:ascii="Times New Roman" w:eastAsia="Times New Roman" w:hAnsi="Times New Roman" w:cs="Times New Roman"/>
          <w:sz w:val="30"/>
          <w:szCs w:val="28"/>
          <w:highlight w:val="white"/>
          <w:lang w:eastAsia="vi-VN"/>
        </w:rPr>
        <w:t>Khối cơ quan và doanh nghiệp tỉnh.</w:t>
      </w:r>
    </w:p>
    <w:p w:rsidR="000F04FE" w:rsidRPr="000F04FE" w:rsidRDefault="000F04FE" w:rsidP="000F04FE">
      <w:pPr>
        <w:widowControl w:val="0"/>
        <w:spacing w:before="120" w:after="120" w:line="360" w:lineRule="exact"/>
        <w:ind w:firstLine="720"/>
        <w:jc w:val="both"/>
        <w:rPr>
          <w:rFonts w:ascii="Times New Roman" w:eastAsia="Calibri" w:hAnsi="Times New Roman" w:cs="Times New Roman"/>
          <w:sz w:val="30"/>
          <w:szCs w:val="30"/>
          <w:highlight w:val="white"/>
        </w:rPr>
      </w:pPr>
      <w:r w:rsidRPr="000F04FE">
        <w:rPr>
          <w:rFonts w:ascii="Times New Roman" w:eastAsia="Calibri" w:hAnsi="Times New Roman" w:cs="Times New Roman"/>
          <w:b/>
          <w:bCs/>
          <w:sz w:val="30"/>
          <w:szCs w:val="30"/>
          <w:highlight w:val="white"/>
        </w:rPr>
        <w:t xml:space="preserve">4. </w:t>
      </w:r>
      <w:r w:rsidR="00B4693C" w:rsidRPr="00903A53">
        <w:rPr>
          <w:rFonts w:ascii="Times New Roman" w:eastAsia="Calibri" w:hAnsi="Times New Roman" w:cs="Times New Roman"/>
          <w:bCs/>
          <w:sz w:val="30"/>
          <w:szCs w:val="30"/>
          <w:highlight w:val="white"/>
        </w:rPr>
        <w:t>Nhằm</w:t>
      </w:r>
      <w:r w:rsidR="00B4693C">
        <w:rPr>
          <w:rFonts w:ascii="Times New Roman" w:eastAsia="Calibri" w:hAnsi="Times New Roman" w:cs="Times New Roman"/>
          <w:b/>
          <w:bCs/>
          <w:sz w:val="30"/>
          <w:szCs w:val="30"/>
          <w:highlight w:val="white"/>
        </w:rPr>
        <w:t xml:space="preserve"> </w:t>
      </w:r>
      <w:r w:rsidRPr="000F04FE">
        <w:rPr>
          <w:rFonts w:ascii="Times New Roman" w:eastAsia="Calibri" w:hAnsi="Times New Roman" w:cs="Times New Roman"/>
          <w:sz w:val="30"/>
          <w:szCs w:val="30"/>
          <w:highlight w:val="white"/>
        </w:rPr>
        <w:t>triển khai thực hiện Chỉ thị số 29-CT/TW ngày 05/01/2024 của Bộ Chính trị về công tác phổ cập giáo dục, giáo dục bắt buộc, xóa mù chữ cho người lớn và đẩy mạnh phân luồng học sinh trong giáo dục phổ thông</w:t>
      </w:r>
      <w:r w:rsidR="00B4693C">
        <w:rPr>
          <w:rFonts w:ascii="Times New Roman" w:eastAsia="Calibri" w:hAnsi="Times New Roman" w:cs="Times New Roman"/>
          <w:sz w:val="30"/>
          <w:szCs w:val="28"/>
          <w:highlight w:val="white"/>
        </w:rPr>
        <w:t>, Đảng uỷ Khố</w:t>
      </w:r>
      <w:r w:rsidR="00537931">
        <w:rPr>
          <w:rFonts w:ascii="Times New Roman" w:eastAsia="Calibri" w:hAnsi="Times New Roman" w:cs="Times New Roman"/>
          <w:sz w:val="30"/>
          <w:szCs w:val="28"/>
          <w:highlight w:val="white"/>
        </w:rPr>
        <w:t>i đã ban hành C</w:t>
      </w:r>
      <w:r w:rsidR="00B4693C">
        <w:rPr>
          <w:rFonts w:ascii="Times New Roman" w:eastAsia="Times New Roman" w:hAnsi="Times New Roman" w:cs="Times New Roman"/>
          <w:bCs/>
          <w:iCs/>
          <w:spacing w:val="-2"/>
          <w:sz w:val="30"/>
          <w:szCs w:val="30"/>
          <w:highlight w:val="white"/>
        </w:rPr>
        <w:t>ông văn số</w:t>
      </w:r>
      <w:r w:rsidR="00B4693C" w:rsidRPr="000F04FE">
        <w:rPr>
          <w:rFonts w:ascii="Times New Roman" w:eastAsia="Times New Roman" w:hAnsi="Times New Roman" w:cs="Times New Roman"/>
          <w:sz w:val="28"/>
          <w:szCs w:val="28"/>
          <w:highlight w:val="white"/>
        </w:rPr>
        <w:t xml:space="preserve"> 1126  - CV/ĐUK</w:t>
      </w:r>
      <w:r w:rsidR="00B4693C">
        <w:rPr>
          <w:rFonts w:ascii="Times New Roman" w:eastAsia="Times New Roman" w:hAnsi="Times New Roman" w:cs="Times New Roman"/>
          <w:sz w:val="28"/>
          <w:szCs w:val="28"/>
          <w:highlight w:val="white"/>
        </w:rPr>
        <w:t xml:space="preserve">, ngày 19/01/2024 để triển khai thực </w:t>
      </w:r>
      <w:r w:rsidR="00B4693C">
        <w:rPr>
          <w:rFonts w:ascii="Times New Roman" w:eastAsia="Times New Roman" w:hAnsi="Times New Roman" w:cs="Times New Roman"/>
          <w:sz w:val="28"/>
          <w:szCs w:val="28"/>
          <w:highlight w:val="white"/>
        </w:rPr>
        <w:lastRenderedPageBreak/>
        <w:t>hiện, trong đó yêu cầu c</w:t>
      </w:r>
      <w:r w:rsidRPr="000F04FE">
        <w:rPr>
          <w:rFonts w:ascii="Times New Roman" w:eastAsia="Calibri" w:hAnsi="Times New Roman" w:cs="Times New Roman"/>
          <w:sz w:val="30"/>
          <w:szCs w:val="30"/>
          <w:highlight w:val="white"/>
        </w:rPr>
        <w:t>ấp ủy các chi, đảng bộ cơ sở, lãnh đạo đoàn thể khối tổ chức nghiên cứu, quán triệt, triển khai thực hiện Chỉ thị số 29-CT/TW của bộ Chính trị bằng hình thức phù hợp với đặc thù của cơ quan, đơn vị, doanh nghiệp nhằm nâng cao nhận thức của cán bộ, đảng viên, đoàn viên, hội viên đối với công tác phổ cập giáo dục, giáo dục bắt buộc, xóa mù chữ cho người lớn và phân luồng học sinh trong giáo dục phổ thông, góp phần nâng cao dân trí, đào tạo nhân lực cho sự nghiệp công nghiệp hóa, hiện đại hóa đất nước.</w:t>
      </w:r>
    </w:p>
    <w:p w:rsidR="000F04FE" w:rsidRPr="000F04FE" w:rsidRDefault="000F04FE" w:rsidP="000F04FE">
      <w:pPr>
        <w:spacing w:before="120" w:after="120" w:line="360" w:lineRule="exact"/>
        <w:ind w:firstLine="567"/>
        <w:jc w:val="both"/>
        <w:rPr>
          <w:rFonts w:ascii="Times New Roman" w:eastAsia="Calibri" w:hAnsi="Times New Roman" w:cs="Times New Roman"/>
          <w:color w:val="000000"/>
          <w:sz w:val="30"/>
          <w:szCs w:val="30"/>
          <w:highlight w:val="white"/>
        </w:rPr>
      </w:pPr>
      <w:r w:rsidRPr="000F04FE">
        <w:rPr>
          <w:rFonts w:ascii="Times New Roman" w:eastAsia="Times New Roman" w:hAnsi="Times New Roman" w:cs="Times New Roman"/>
          <w:bCs/>
          <w:iCs/>
          <w:spacing w:val="-2"/>
          <w:sz w:val="30"/>
          <w:szCs w:val="30"/>
          <w:highlight w:val="white"/>
        </w:rPr>
        <w:t xml:space="preserve">Các chi, đảng bộ cơ sở, đoàn thể khối </w:t>
      </w:r>
      <w:r w:rsidRPr="000F04FE">
        <w:rPr>
          <w:rFonts w:ascii="Times New Roman" w:eastAsia="Calibri" w:hAnsi="Times New Roman" w:cs="Times New Roman"/>
          <w:color w:val="000000"/>
          <w:sz w:val="30"/>
          <w:szCs w:val="30"/>
          <w:highlight w:val="white"/>
        </w:rPr>
        <w:t xml:space="preserve">theo chức năng, nhiệm vụ được giao lãnh đạo, chỉ đạo cán bộ, đảng viên, công chức, viên chức, đoàn viên, hội viên của đơn vị tích cực tham mưu triển khai nghiêm túc, hiệu quả các nhiệm vụ tỉnh giao trong việc thực hiện Chỉ thị số 29-CT/TW, ngày 05/01/2024 của Bộ Chính trị. </w:t>
      </w:r>
    </w:p>
    <w:p w:rsidR="000F04FE" w:rsidRPr="000F04FE" w:rsidRDefault="00B4693C" w:rsidP="000F04FE">
      <w:pPr>
        <w:widowControl w:val="0"/>
        <w:spacing w:before="120" w:after="120" w:line="360" w:lineRule="exact"/>
        <w:ind w:firstLine="720"/>
        <w:jc w:val="both"/>
        <w:rPr>
          <w:rFonts w:ascii="Times New Roman" w:eastAsia="Times New Roman" w:hAnsi="Times New Roman" w:cs="Times New Roman"/>
          <w:iCs/>
          <w:color w:val="C00000"/>
          <w:spacing w:val="-2"/>
          <w:sz w:val="30"/>
          <w:szCs w:val="30"/>
          <w:highlight w:val="white"/>
        </w:rPr>
      </w:pPr>
      <w:r>
        <w:rPr>
          <w:rFonts w:ascii="Times New Roman" w:eastAsia="Calibri" w:hAnsi="Times New Roman" w:cs="Times New Roman"/>
          <w:b/>
          <w:bCs/>
          <w:sz w:val="30"/>
          <w:szCs w:val="30"/>
          <w:highlight w:val="white"/>
        </w:rPr>
        <w:t>5</w:t>
      </w:r>
      <w:r w:rsidR="000F04FE" w:rsidRPr="000F04FE">
        <w:rPr>
          <w:rFonts w:ascii="Times New Roman" w:eastAsia="Calibri" w:hAnsi="Times New Roman" w:cs="Times New Roman"/>
          <w:b/>
          <w:bCs/>
          <w:sz w:val="30"/>
          <w:szCs w:val="30"/>
          <w:highlight w:val="white"/>
        </w:rPr>
        <w:t xml:space="preserve">. </w:t>
      </w:r>
      <w:r w:rsidR="000F04FE" w:rsidRPr="000F04FE">
        <w:rPr>
          <w:rFonts w:ascii="Times New Roman" w:eastAsia="Calibri" w:hAnsi="Times New Roman" w:cs="Times New Roman"/>
          <w:sz w:val="30"/>
          <w:szCs w:val="30"/>
          <w:highlight w:val="white"/>
        </w:rPr>
        <w:t xml:space="preserve">Về </w:t>
      </w:r>
      <w:r w:rsidR="000F04FE" w:rsidRPr="000F04FE">
        <w:rPr>
          <w:rFonts w:ascii="Times New Roman" w:eastAsia="Times New Roman" w:hAnsi="Times New Roman" w:cs="Times New Roman"/>
          <w:iCs/>
          <w:spacing w:val="-2"/>
          <w:sz w:val="30"/>
          <w:szCs w:val="30"/>
          <w:highlight w:val="white"/>
        </w:rPr>
        <w:t>tuyên truyền kỷ niệm 94 năm Ngày thành lập Đảng Cộng sản Việt Nam (3/2/1930-3/2/2024) và các hoạt động đón Tết Nguyên đán Giáp Thìn</w:t>
      </w:r>
      <w:r>
        <w:rPr>
          <w:rFonts w:ascii="Times New Roman" w:eastAsia="Times New Roman" w:hAnsi="Times New Roman" w:cs="Times New Roman"/>
          <w:iCs/>
          <w:spacing w:val="-2"/>
          <w:sz w:val="30"/>
          <w:szCs w:val="30"/>
          <w:highlight w:val="white"/>
        </w:rPr>
        <w:t>, Đảng uỷ Khối đã ban hành văn bản và yêu cầu các cấp uỷ, chi đảng bộ cơ sở triển khai thực hiện một số nội dung đó là:</w:t>
      </w:r>
    </w:p>
    <w:p w:rsidR="004F489D" w:rsidRDefault="000F04FE" w:rsidP="004F489D">
      <w:pPr>
        <w:pBdr>
          <w:top w:val="dotted" w:sz="4" w:space="0" w:color="FFFFFF"/>
          <w:left w:val="dotted" w:sz="4" w:space="0" w:color="FFFFFF"/>
          <w:bottom w:val="dotted" w:sz="4" w:space="17" w:color="FFFFFF"/>
          <w:right w:val="dotted" w:sz="4" w:space="1" w:color="FFFFFF"/>
        </w:pBdr>
        <w:shd w:val="clear" w:color="auto" w:fill="FFFFFF"/>
        <w:spacing w:before="120" w:after="120" w:line="360" w:lineRule="exact"/>
        <w:ind w:firstLine="720"/>
        <w:jc w:val="both"/>
        <w:rPr>
          <w:rFonts w:ascii="Times New Roman" w:eastAsia="Times New Roman" w:hAnsi="Times New Roman" w:cs="Times New Roman"/>
          <w:sz w:val="30"/>
          <w:szCs w:val="30"/>
          <w:highlight w:val="white"/>
          <w:lang w:eastAsia="en-GB"/>
        </w:rPr>
      </w:pPr>
      <w:r w:rsidRPr="000F04FE">
        <w:rPr>
          <w:rFonts w:ascii="Times New Roman" w:eastAsia="Times New Roman" w:hAnsi="Times New Roman" w:cs="Times New Roman"/>
          <w:spacing w:val="-4"/>
          <w:sz w:val="30"/>
          <w:szCs w:val="30"/>
          <w:highlight w:val="white"/>
          <w:bdr w:val="none" w:sz="0" w:space="0" w:color="auto" w:frame="1"/>
          <w:lang w:eastAsia="vi-VN"/>
        </w:rPr>
        <w:t>- Tuyên truyền về tru</w:t>
      </w:r>
      <w:r w:rsidRPr="000F04FE">
        <w:rPr>
          <w:rFonts w:ascii="Times New Roman" w:eastAsia="Times New Roman" w:hAnsi="Times New Roman" w:cs="Times New Roman"/>
          <w:spacing w:val="-4"/>
          <w:sz w:val="30"/>
          <w:szCs w:val="30"/>
          <w:highlight w:val="white"/>
          <w:bdr w:val="none" w:sz="0" w:space="0" w:color="auto" w:frame="1"/>
          <w:lang w:val="vi-VN" w:eastAsia="vi-VN"/>
        </w:rPr>
        <w:t>yền thống lịch sử vẻ vang của Đảng Cộng sản Việt Nam</w:t>
      </w:r>
      <w:r w:rsidRPr="000F04FE">
        <w:rPr>
          <w:rFonts w:ascii="Times New Roman" w:eastAsia="Times New Roman" w:hAnsi="Times New Roman" w:cs="Times New Roman"/>
          <w:spacing w:val="-4"/>
          <w:sz w:val="30"/>
          <w:szCs w:val="30"/>
          <w:highlight w:val="white"/>
          <w:bdr w:val="none" w:sz="0" w:space="0" w:color="auto" w:frame="1"/>
          <w:lang w:eastAsia="vi-VN"/>
        </w:rPr>
        <w:t xml:space="preserve">; những thắng lợi vĩ đại và thành tựu to lớn của đất nước dưới sự lãnh đạo của Đảng; </w:t>
      </w:r>
      <w:r w:rsidRPr="000F04FE">
        <w:rPr>
          <w:rFonts w:ascii="Times New Roman" w:eastAsia="Times New Roman" w:hAnsi="Times New Roman" w:cs="Times New Roman"/>
          <w:spacing w:val="-4"/>
          <w:sz w:val="30"/>
          <w:szCs w:val="30"/>
          <w:highlight w:val="white"/>
          <w:bdr w:val="none" w:sz="0" w:space="0" w:color="auto" w:frame="1"/>
          <w:lang w:val="vi-VN" w:eastAsia="vi-VN"/>
        </w:rPr>
        <w:t xml:space="preserve">khẳng định </w:t>
      </w:r>
      <w:r w:rsidRPr="000F04FE">
        <w:rPr>
          <w:rFonts w:ascii="Times New Roman" w:eastAsia="Times New Roman" w:hAnsi="Times New Roman" w:cs="Times New Roman"/>
          <w:spacing w:val="-4"/>
          <w:sz w:val="30"/>
          <w:szCs w:val="30"/>
          <w:highlight w:val="white"/>
          <w:bdr w:val="none" w:sz="0" w:space="0" w:color="auto" w:frame="1"/>
          <w:lang w:eastAsia="vi-VN"/>
        </w:rPr>
        <w:t xml:space="preserve">vai trò, uy tín, bản lĩnh, trí tuệ, năng lực lãnh đạo, năng lực cầm quyền và sức chiến đấu của Đảng trong suốt </w:t>
      </w:r>
      <w:r w:rsidRPr="000F04FE">
        <w:rPr>
          <w:rFonts w:ascii="Times New Roman" w:eastAsia="Times New Roman" w:hAnsi="Times New Roman" w:cs="Times New Roman"/>
          <w:spacing w:val="-4"/>
          <w:sz w:val="30"/>
          <w:szCs w:val="30"/>
          <w:highlight w:val="white"/>
          <w:u w:color="FF0000"/>
          <w:bdr w:val="none" w:sz="0" w:space="0" w:color="auto" w:frame="1"/>
          <w:lang w:eastAsia="vi-VN"/>
        </w:rPr>
        <w:t>chặng đường</w:t>
      </w:r>
      <w:r w:rsidRPr="000F04FE">
        <w:rPr>
          <w:rFonts w:ascii="Times New Roman" w:eastAsia="Times New Roman" w:hAnsi="Times New Roman" w:cs="Times New Roman"/>
          <w:spacing w:val="-4"/>
          <w:sz w:val="30"/>
          <w:szCs w:val="30"/>
          <w:highlight w:val="white"/>
          <w:bdr w:val="none" w:sz="0" w:space="0" w:color="auto" w:frame="1"/>
          <w:lang w:eastAsia="vi-VN"/>
        </w:rPr>
        <w:t xml:space="preserve"> cách mạng 94 năm qua. </w:t>
      </w:r>
      <w:r w:rsidRPr="000F04FE">
        <w:rPr>
          <w:rFonts w:ascii="Times New Roman" w:eastAsia="Times New Roman" w:hAnsi="Times New Roman" w:cs="Times New Roman"/>
          <w:sz w:val="30"/>
          <w:szCs w:val="30"/>
          <w:highlight w:val="white"/>
          <w:bdr w:val="none" w:sz="0" w:space="0" w:color="auto" w:frame="1"/>
          <w:lang w:val="vi-VN" w:eastAsia="vi-VN"/>
        </w:rPr>
        <w:t>K</w:t>
      </w:r>
      <w:r w:rsidRPr="000F04FE">
        <w:rPr>
          <w:rFonts w:ascii="Times New Roman" w:eastAsia="Times New Roman" w:hAnsi="Times New Roman" w:cs="Times New Roman"/>
          <w:sz w:val="30"/>
          <w:szCs w:val="30"/>
          <w:highlight w:val="white"/>
          <w:shd w:val="clear" w:color="auto" w:fill="FFFFFF"/>
          <w:lang w:val="vi-VN" w:eastAsia="vi-VN"/>
        </w:rPr>
        <w:t xml:space="preserve">hẳng định chủ nghĩa xã hội là mục tiêu, lý tưởng của Đảng Cộng sản Việt Nam và </w:t>
      </w:r>
      <w:r w:rsidRPr="000F04FE">
        <w:rPr>
          <w:rFonts w:ascii="Times New Roman" w:eastAsia="Times New Roman" w:hAnsi="Times New Roman" w:cs="Times New Roman"/>
          <w:sz w:val="30"/>
          <w:szCs w:val="30"/>
          <w:highlight w:val="white"/>
          <w:shd w:val="clear" w:color="auto" w:fill="FFFFFF"/>
          <w:lang w:eastAsia="vi-VN"/>
        </w:rPr>
        <w:t>n</w:t>
      </w:r>
      <w:r w:rsidRPr="000F04FE">
        <w:rPr>
          <w:rFonts w:ascii="Times New Roman" w:eastAsia="Times New Roman" w:hAnsi="Times New Roman" w:cs="Times New Roman"/>
          <w:sz w:val="30"/>
          <w:szCs w:val="30"/>
          <w:highlight w:val="white"/>
          <w:shd w:val="clear" w:color="auto" w:fill="FFFFFF"/>
          <w:lang w:val="vi-VN" w:eastAsia="vi-VN"/>
        </w:rPr>
        <w:t xml:space="preserve">hân dân ta; đi lên chủ nghĩa xã hội là sự lựa chọn đúng đắn, sáng suốt của Đảng, Chủ tịch Hồ Chí Minh và </w:t>
      </w:r>
      <w:r w:rsidRPr="000F04FE">
        <w:rPr>
          <w:rFonts w:ascii="Times New Roman" w:eastAsia="Times New Roman" w:hAnsi="Times New Roman" w:cs="Times New Roman"/>
          <w:sz w:val="30"/>
          <w:szCs w:val="30"/>
          <w:highlight w:val="white"/>
          <w:shd w:val="clear" w:color="auto" w:fill="FFFFFF"/>
          <w:lang w:eastAsia="vi-VN"/>
        </w:rPr>
        <w:t>n</w:t>
      </w:r>
      <w:r w:rsidRPr="000F04FE">
        <w:rPr>
          <w:rFonts w:ascii="Times New Roman" w:eastAsia="Times New Roman" w:hAnsi="Times New Roman" w:cs="Times New Roman"/>
          <w:sz w:val="30"/>
          <w:szCs w:val="30"/>
          <w:highlight w:val="white"/>
          <w:shd w:val="clear" w:color="auto" w:fill="FFFFFF"/>
          <w:lang w:val="vi-VN" w:eastAsia="vi-VN"/>
        </w:rPr>
        <w:t xml:space="preserve">hân dân ta; nêu bật những thành tựu to lớn, có ý nghĩa lịch sử trên con đường đi lên chủ nghĩa xã hội của Việt Nam, nhất là </w:t>
      </w:r>
      <w:r w:rsidRPr="000F04FE">
        <w:rPr>
          <w:rFonts w:ascii="Times New Roman" w:eastAsia="Times New Roman" w:hAnsi="Times New Roman" w:cs="Times New Roman"/>
          <w:sz w:val="30"/>
          <w:szCs w:val="30"/>
          <w:highlight w:val="white"/>
          <w:shd w:val="clear" w:color="auto" w:fill="FFFFFF"/>
          <w:lang w:eastAsia="vi-VN"/>
        </w:rPr>
        <w:t>sau gần 40</w:t>
      </w:r>
      <w:r w:rsidRPr="000F04FE">
        <w:rPr>
          <w:rFonts w:ascii="Times New Roman" w:eastAsia="Times New Roman" w:hAnsi="Times New Roman" w:cs="Times New Roman"/>
          <w:sz w:val="30"/>
          <w:szCs w:val="30"/>
          <w:highlight w:val="white"/>
          <w:shd w:val="clear" w:color="auto" w:fill="FFFFFF"/>
          <w:lang w:val="vi-VN" w:eastAsia="vi-VN"/>
        </w:rPr>
        <w:t xml:space="preserve"> năm đổi mới đất nước.</w:t>
      </w:r>
      <w:r w:rsidRPr="000F04FE">
        <w:rPr>
          <w:rFonts w:ascii="Times New Roman" w:eastAsia="Times New Roman" w:hAnsi="Times New Roman" w:cs="Times New Roman"/>
          <w:sz w:val="30"/>
          <w:szCs w:val="30"/>
          <w:highlight w:val="white"/>
          <w:shd w:val="clear" w:color="auto" w:fill="FFFFFF"/>
          <w:lang w:eastAsia="vi-VN"/>
        </w:rPr>
        <w:t xml:space="preserve"> </w:t>
      </w:r>
      <w:r w:rsidRPr="000F04FE">
        <w:rPr>
          <w:rFonts w:ascii="Times New Roman" w:eastAsia="Times New Roman" w:hAnsi="Times New Roman" w:cs="Times New Roman"/>
          <w:sz w:val="30"/>
          <w:szCs w:val="30"/>
          <w:highlight w:val="white"/>
          <w:lang w:val="vi-VN" w:eastAsia="vi-VN"/>
        </w:rPr>
        <w:t xml:space="preserve">Kết quả, thành tựu đã đạt được </w:t>
      </w:r>
      <w:r w:rsidRPr="000F04FE">
        <w:rPr>
          <w:rFonts w:ascii="Times New Roman" w:eastAsia="Times New Roman" w:hAnsi="Times New Roman" w:cs="Times New Roman"/>
          <w:sz w:val="30"/>
          <w:szCs w:val="30"/>
          <w:highlight w:val="white"/>
          <w:lang w:eastAsia="vi-VN"/>
        </w:rPr>
        <w:t>trong</w:t>
      </w:r>
      <w:r w:rsidRPr="000F04FE">
        <w:rPr>
          <w:rFonts w:ascii="Times New Roman" w:eastAsia="Times New Roman" w:hAnsi="Times New Roman" w:cs="Times New Roman"/>
          <w:sz w:val="30"/>
          <w:szCs w:val="30"/>
          <w:highlight w:val="white"/>
          <w:lang w:val="vi-VN" w:eastAsia="vi-VN"/>
        </w:rPr>
        <w:t xml:space="preserve"> công tác xây dựng, chỉnh đốn Đảng và hệ thống chính trị từ đầu nhiệm kỳ Đại hội XIII của Đảng đến nay, đ</w:t>
      </w:r>
      <w:r w:rsidRPr="000F04FE">
        <w:rPr>
          <w:rFonts w:ascii="Times New Roman" w:eastAsia="Times New Roman" w:hAnsi="Times New Roman" w:cs="Times New Roman"/>
          <w:bCs/>
          <w:color w:val="000000"/>
          <w:sz w:val="30"/>
          <w:szCs w:val="30"/>
          <w:highlight w:val="white"/>
          <w:shd w:val="clear" w:color="auto" w:fill="FFFFFF"/>
          <w:lang w:val="vi-VN" w:eastAsia="vi-VN"/>
        </w:rPr>
        <w:t>ặc biệt là</w:t>
      </w:r>
      <w:r w:rsidRPr="000F04FE">
        <w:rPr>
          <w:rFonts w:ascii="Times New Roman" w:eastAsia="Times New Roman" w:hAnsi="Times New Roman" w:cs="Times New Roman"/>
          <w:color w:val="000000"/>
          <w:sz w:val="30"/>
          <w:szCs w:val="30"/>
          <w:highlight w:val="white"/>
          <w:lang w:val="vi-VN" w:eastAsia="vi-VN"/>
        </w:rPr>
        <w:t>: những chuyển biến tích cực trong đổi mới phương thức lãnh đạo, nâng cao năng lực lãnh đạo, cầm quyền của Đảng; kết quả xây dựng Đảng về chính trị, tư tưởng, đạo đức, tổ chức, cán bộ</w:t>
      </w:r>
      <w:r w:rsidRPr="000F04FE">
        <w:rPr>
          <w:rFonts w:ascii="Times New Roman" w:eastAsia="Times New Roman" w:hAnsi="Times New Roman" w:cs="Times New Roman"/>
          <w:sz w:val="30"/>
          <w:szCs w:val="30"/>
          <w:highlight w:val="white"/>
          <w:lang w:val="vi-VN" w:eastAsia="vi-VN"/>
        </w:rPr>
        <w:t xml:space="preserve">; </w:t>
      </w:r>
      <w:r w:rsidRPr="000F04FE">
        <w:rPr>
          <w:rFonts w:ascii="Times New Roman" w:eastAsia="Times New Roman" w:hAnsi="Times New Roman" w:cs="Times New Roman"/>
          <w:sz w:val="30"/>
          <w:szCs w:val="30"/>
          <w:highlight w:val="white"/>
          <w:lang w:eastAsia="vi-VN"/>
        </w:rPr>
        <w:t xml:space="preserve">khẳng định quyết tâm chính trị của Đảng trong đấu tranh phòng, chống tham nhũng, tiêu cực; </w:t>
      </w:r>
      <w:r w:rsidRPr="000F04FE">
        <w:rPr>
          <w:rFonts w:ascii="Times New Roman" w:eastAsia="Times New Roman" w:hAnsi="Times New Roman" w:cs="Times New Roman"/>
          <w:color w:val="000000"/>
          <w:sz w:val="30"/>
          <w:szCs w:val="30"/>
          <w:highlight w:val="white"/>
          <w:lang w:val="vi-VN" w:eastAsia="vi-VN"/>
        </w:rPr>
        <w:t xml:space="preserve">ngăn chặn, đẩy lùi sự suy thoái về tư tưởng chính </w:t>
      </w:r>
      <w:r w:rsidRPr="000F04FE">
        <w:rPr>
          <w:rFonts w:ascii="Times New Roman" w:eastAsia="Times New Roman" w:hAnsi="Times New Roman" w:cs="Times New Roman"/>
          <w:color w:val="000000"/>
          <w:sz w:val="30"/>
          <w:szCs w:val="30"/>
          <w:highlight w:val="white"/>
          <w:lang w:eastAsia="vi-VN"/>
        </w:rPr>
        <w:t>trị,</w:t>
      </w:r>
      <w:r w:rsidRPr="000F04FE">
        <w:rPr>
          <w:rFonts w:ascii="Times New Roman" w:eastAsia="Times New Roman" w:hAnsi="Times New Roman" w:cs="Times New Roman"/>
          <w:color w:val="000000"/>
          <w:sz w:val="30"/>
          <w:szCs w:val="30"/>
          <w:highlight w:val="white"/>
          <w:lang w:val="vi-VN" w:eastAsia="vi-VN"/>
        </w:rPr>
        <w:t xml:space="preserve"> đạo đức, lối sống, </w:t>
      </w:r>
      <w:r w:rsidRPr="000F04FE">
        <w:rPr>
          <w:rFonts w:ascii="Times New Roman" w:eastAsia="Times New Roman" w:hAnsi="Times New Roman" w:cs="Times New Roman"/>
          <w:i/>
          <w:color w:val="000000"/>
          <w:sz w:val="30"/>
          <w:szCs w:val="30"/>
          <w:highlight w:val="white"/>
          <w:lang w:val="vi-VN" w:eastAsia="vi-VN"/>
        </w:rPr>
        <w:t>“tự diễn biến”, “tự chuyển hóa”</w:t>
      </w:r>
      <w:r w:rsidRPr="000F04FE">
        <w:rPr>
          <w:rFonts w:ascii="Times New Roman" w:eastAsia="Times New Roman" w:hAnsi="Times New Roman" w:cs="Times New Roman"/>
          <w:color w:val="000000"/>
          <w:sz w:val="30"/>
          <w:szCs w:val="30"/>
          <w:highlight w:val="white"/>
          <w:lang w:val="vi-VN" w:eastAsia="vi-VN"/>
        </w:rPr>
        <w:t>; nâng cao văn hóa chính trị, đề cao trách nhiệm nêu gương của cán bộ lãnh đạo, quản lý, người đứng đầu và cán bộ, đảng viên;</w:t>
      </w:r>
      <w:r w:rsidRPr="000F04FE">
        <w:rPr>
          <w:rFonts w:ascii="Times New Roman" w:eastAsia="Times New Roman" w:hAnsi="Times New Roman" w:cs="Times New Roman"/>
          <w:sz w:val="30"/>
          <w:szCs w:val="30"/>
          <w:highlight w:val="white"/>
          <w:lang w:val="vi-VN" w:eastAsia="vi-VN"/>
        </w:rPr>
        <w:t xml:space="preserve"> đổi mới, hoàn thiện tổ chức bộ máy và nâng cao hiệu lực, hiệu quả hoạt động của hệ thống chính trị; xây dựng đội ngũ cán bộ các cấp, nhất là cấp chiến lược, người đứng đầu các cấp đủ phẩm chất, năng lực</w:t>
      </w:r>
      <w:r w:rsidRPr="000F04FE">
        <w:rPr>
          <w:rFonts w:ascii="Times New Roman" w:eastAsia="Times New Roman" w:hAnsi="Times New Roman" w:cs="Times New Roman"/>
          <w:sz w:val="30"/>
          <w:szCs w:val="30"/>
          <w:highlight w:val="white"/>
          <w:lang w:eastAsia="vi-VN"/>
        </w:rPr>
        <w:t xml:space="preserve">, </w:t>
      </w:r>
      <w:r w:rsidRPr="000F04FE">
        <w:rPr>
          <w:rFonts w:ascii="Times New Roman" w:eastAsia="Times New Roman" w:hAnsi="Times New Roman" w:cs="Times New Roman"/>
          <w:sz w:val="30"/>
          <w:szCs w:val="30"/>
          <w:highlight w:val="white"/>
          <w:lang w:val="vi-VN" w:eastAsia="vi-VN"/>
        </w:rPr>
        <w:t>uy tín ngang tầm nhiệm vụ; hiệu lực, hiệu quả công tác kiểm tra, giám sát</w:t>
      </w:r>
      <w:r w:rsidRPr="000F04FE">
        <w:rPr>
          <w:rFonts w:ascii="Times New Roman" w:eastAsia="Times New Roman" w:hAnsi="Times New Roman" w:cs="Times New Roman"/>
          <w:color w:val="000000"/>
          <w:sz w:val="30"/>
          <w:szCs w:val="30"/>
          <w:highlight w:val="white"/>
          <w:lang w:val="vi-VN" w:eastAsia="vi-VN"/>
        </w:rPr>
        <w:t>;</w:t>
      </w:r>
      <w:r w:rsidRPr="000F04FE">
        <w:rPr>
          <w:rFonts w:ascii="Times New Roman" w:eastAsia="Times New Roman" w:hAnsi="Times New Roman" w:cs="Times New Roman"/>
          <w:sz w:val="30"/>
          <w:szCs w:val="30"/>
          <w:highlight w:val="white"/>
          <w:lang w:val="vi-VN" w:eastAsia="vi-VN"/>
        </w:rPr>
        <w:t xml:space="preserve"> </w:t>
      </w:r>
      <w:r w:rsidRPr="000F04FE">
        <w:rPr>
          <w:rFonts w:ascii="Times New Roman" w:eastAsia="Times New Roman" w:hAnsi="Times New Roman" w:cs="Times New Roman"/>
          <w:color w:val="000000"/>
          <w:sz w:val="30"/>
          <w:szCs w:val="30"/>
          <w:highlight w:val="white"/>
          <w:lang w:val="vi-VN" w:eastAsia="vi-VN"/>
        </w:rPr>
        <w:t xml:space="preserve">kết quả công tác đấu tranh phòng, chống </w:t>
      </w:r>
      <w:r w:rsidRPr="000F04FE">
        <w:rPr>
          <w:rFonts w:ascii="Times New Roman" w:eastAsia="Times New Roman" w:hAnsi="Times New Roman" w:cs="Times New Roman"/>
          <w:color w:val="000000"/>
          <w:sz w:val="30"/>
          <w:szCs w:val="30"/>
          <w:highlight w:val="white"/>
          <w:lang w:val="vi-VN" w:eastAsia="vi-VN"/>
        </w:rPr>
        <w:lastRenderedPageBreak/>
        <w:t xml:space="preserve">tham nhũng, tiêu cực; </w:t>
      </w:r>
      <w:r w:rsidRPr="000F04FE">
        <w:rPr>
          <w:rFonts w:ascii="Times New Roman" w:eastAsia="Times New Roman" w:hAnsi="Times New Roman" w:cs="Times New Roman"/>
          <w:sz w:val="30"/>
          <w:szCs w:val="30"/>
          <w:highlight w:val="white"/>
          <w:lang w:val="vi-VN" w:eastAsia="vi-VN"/>
        </w:rPr>
        <w:t xml:space="preserve">vai trò, trách nhiệm của cơ quan dân cử, Mặt trận Tổ quốc Việt Nam và các tổ chức chính trị - xã hội trong công tác giám sát, phản biện và huy động </w:t>
      </w:r>
      <w:r w:rsidRPr="000F04FE">
        <w:rPr>
          <w:rFonts w:ascii="Times New Roman" w:eastAsia="Times New Roman" w:hAnsi="Times New Roman" w:cs="Times New Roman"/>
          <w:sz w:val="30"/>
          <w:szCs w:val="30"/>
          <w:highlight w:val="white"/>
          <w:lang w:eastAsia="vi-VN"/>
        </w:rPr>
        <w:t>n</w:t>
      </w:r>
      <w:r w:rsidRPr="000F04FE">
        <w:rPr>
          <w:rFonts w:ascii="Times New Roman" w:eastAsia="Times New Roman" w:hAnsi="Times New Roman" w:cs="Times New Roman"/>
          <w:sz w:val="30"/>
          <w:szCs w:val="30"/>
          <w:highlight w:val="white"/>
          <w:lang w:val="vi-VN" w:eastAsia="vi-VN"/>
        </w:rPr>
        <w:t>hân dân tham gia xây dựng Đảng, xây dựng hệ thống chính trị trong sạch, vững mạnh</w:t>
      </w:r>
      <w:r w:rsidRPr="000F04FE">
        <w:rPr>
          <w:rFonts w:ascii="Times New Roman" w:eastAsia="Times New Roman" w:hAnsi="Times New Roman" w:cs="Times New Roman"/>
          <w:sz w:val="30"/>
          <w:szCs w:val="30"/>
          <w:highlight w:val="white"/>
          <w:lang w:eastAsia="vi-VN"/>
        </w:rPr>
        <w:t>. K</w:t>
      </w:r>
      <w:r w:rsidRPr="000F04FE">
        <w:rPr>
          <w:rFonts w:ascii="Times New Roman" w:eastAsia="Times New Roman" w:hAnsi="Times New Roman" w:cs="Times New Roman"/>
          <w:color w:val="000000"/>
          <w:sz w:val="30"/>
          <w:szCs w:val="30"/>
          <w:highlight w:val="white"/>
          <w:lang w:val="vi-VN" w:eastAsia="vi-VN"/>
        </w:rPr>
        <w:t xml:space="preserve">ết quả </w:t>
      </w:r>
      <w:r w:rsidRPr="000F04FE">
        <w:rPr>
          <w:rFonts w:ascii="Times New Roman" w:eastAsia="Times New Roman" w:hAnsi="Times New Roman" w:cs="Times New Roman"/>
          <w:color w:val="000000"/>
          <w:sz w:val="30"/>
          <w:szCs w:val="30"/>
          <w:highlight w:val="white"/>
          <w:lang w:eastAsia="vi-VN"/>
        </w:rPr>
        <w:t xml:space="preserve">cụ thể hóa, </w:t>
      </w:r>
      <w:r w:rsidRPr="000F04FE">
        <w:rPr>
          <w:rFonts w:ascii="Times New Roman" w:eastAsia="Times New Roman" w:hAnsi="Times New Roman" w:cs="Times New Roman"/>
          <w:color w:val="000000"/>
          <w:sz w:val="30"/>
          <w:szCs w:val="30"/>
          <w:highlight w:val="white"/>
          <w:lang w:val="vi-VN" w:eastAsia="vi-VN"/>
        </w:rPr>
        <w:t xml:space="preserve">thể chế hóa các nội dung trong các nghị quyết, </w:t>
      </w:r>
      <w:r w:rsidRPr="000F04FE">
        <w:rPr>
          <w:rFonts w:ascii="Times New Roman" w:eastAsia="Times New Roman" w:hAnsi="Times New Roman" w:cs="Times New Roman"/>
          <w:color w:val="000000"/>
          <w:sz w:val="30"/>
          <w:szCs w:val="30"/>
          <w:highlight w:val="white"/>
          <w:lang w:eastAsia="vi-VN"/>
        </w:rPr>
        <w:t xml:space="preserve">chỉ thị, </w:t>
      </w:r>
      <w:r w:rsidRPr="000F04FE">
        <w:rPr>
          <w:rFonts w:ascii="Times New Roman" w:eastAsia="Times New Roman" w:hAnsi="Times New Roman" w:cs="Times New Roman"/>
          <w:color w:val="000000"/>
          <w:sz w:val="30"/>
          <w:szCs w:val="30"/>
          <w:highlight w:val="white"/>
          <w:lang w:val="vi-VN" w:eastAsia="vi-VN"/>
        </w:rPr>
        <w:t>kết luận</w:t>
      </w:r>
      <w:r w:rsidRPr="000F04FE">
        <w:rPr>
          <w:rFonts w:ascii="Times New Roman" w:eastAsia="Times New Roman" w:hAnsi="Times New Roman" w:cs="Times New Roman"/>
          <w:color w:val="000000"/>
          <w:sz w:val="30"/>
          <w:szCs w:val="30"/>
          <w:highlight w:val="white"/>
          <w:lang w:eastAsia="vi-VN"/>
        </w:rPr>
        <w:t>, quy định</w:t>
      </w:r>
      <w:r w:rsidRPr="000F04FE">
        <w:rPr>
          <w:rFonts w:ascii="Times New Roman" w:eastAsia="Times New Roman" w:hAnsi="Times New Roman" w:cs="Times New Roman"/>
          <w:color w:val="000000"/>
          <w:sz w:val="30"/>
          <w:szCs w:val="30"/>
          <w:highlight w:val="white"/>
          <w:lang w:val="vi-VN" w:eastAsia="vi-VN"/>
        </w:rPr>
        <w:t xml:space="preserve"> </w:t>
      </w:r>
      <w:r w:rsidRPr="000F04FE">
        <w:rPr>
          <w:rFonts w:ascii="Times New Roman" w:eastAsia="Times New Roman" w:hAnsi="Times New Roman" w:cs="Times New Roman"/>
          <w:color w:val="000000"/>
          <w:sz w:val="30"/>
          <w:szCs w:val="30"/>
          <w:highlight w:val="white"/>
          <w:lang w:eastAsia="vi-VN"/>
        </w:rPr>
        <w:t>của Đảng</w:t>
      </w:r>
      <w:r w:rsidRPr="000F04FE">
        <w:rPr>
          <w:rFonts w:ascii="Times New Roman" w:eastAsia="Times New Roman" w:hAnsi="Times New Roman" w:cs="Times New Roman"/>
          <w:color w:val="000000"/>
          <w:sz w:val="30"/>
          <w:szCs w:val="30"/>
          <w:highlight w:val="white"/>
          <w:lang w:val="vi-VN" w:eastAsia="vi-VN"/>
        </w:rPr>
        <w:t xml:space="preserve">, nhất là những vấn đề về kiểm soát quyền lực, chống </w:t>
      </w:r>
      <w:r w:rsidRPr="000F04FE">
        <w:rPr>
          <w:rFonts w:ascii="Times New Roman" w:eastAsia="Times New Roman" w:hAnsi="Times New Roman" w:cs="Times New Roman"/>
          <w:color w:val="000000"/>
          <w:sz w:val="30"/>
          <w:szCs w:val="30"/>
          <w:highlight w:val="white"/>
          <w:u w:color="FF0000"/>
          <w:lang w:val="vi-VN" w:eastAsia="vi-VN"/>
        </w:rPr>
        <w:t>chạy chức</w:t>
      </w:r>
      <w:r w:rsidRPr="000F04FE">
        <w:rPr>
          <w:rFonts w:ascii="Times New Roman" w:eastAsia="Times New Roman" w:hAnsi="Times New Roman" w:cs="Times New Roman"/>
          <w:color w:val="000000"/>
          <w:sz w:val="30"/>
          <w:szCs w:val="30"/>
          <w:highlight w:val="white"/>
          <w:lang w:val="vi-VN" w:eastAsia="vi-VN"/>
        </w:rPr>
        <w:t xml:space="preserve">, </w:t>
      </w:r>
      <w:r w:rsidRPr="000F04FE">
        <w:rPr>
          <w:rFonts w:ascii="Times New Roman" w:eastAsia="Times New Roman" w:hAnsi="Times New Roman" w:cs="Times New Roman"/>
          <w:color w:val="000000"/>
          <w:sz w:val="30"/>
          <w:szCs w:val="30"/>
          <w:highlight w:val="white"/>
          <w:u w:color="FF0000"/>
          <w:lang w:val="vi-VN" w:eastAsia="vi-VN"/>
        </w:rPr>
        <w:t>chạy quyền</w:t>
      </w:r>
      <w:r w:rsidRPr="000F04FE">
        <w:rPr>
          <w:rFonts w:ascii="Times New Roman" w:eastAsia="Times New Roman" w:hAnsi="Times New Roman" w:cs="Times New Roman"/>
          <w:color w:val="000000"/>
          <w:sz w:val="30"/>
          <w:szCs w:val="30"/>
          <w:highlight w:val="white"/>
          <w:lang w:val="vi-VN" w:eastAsia="vi-VN"/>
        </w:rPr>
        <w:t xml:space="preserve">; xây dựng đội ngũ cán bộ các cấp; </w:t>
      </w:r>
      <w:r w:rsidRPr="000F04FE">
        <w:rPr>
          <w:rFonts w:ascii="Times New Roman" w:eastAsia="Times New Roman" w:hAnsi="Times New Roman" w:cs="Times New Roman"/>
          <w:color w:val="000000"/>
          <w:sz w:val="30"/>
          <w:szCs w:val="30"/>
          <w:highlight w:val="white"/>
          <w:lang w:eastAsia="vi-VN"/>
        </w:rPr>
        <w:t xml:space="preserve">khuyến khích, </w:t>
      </w:r>
      <w:r w:rsidRPr="000F04FE">
        <w:rPr>
          <w:rFonts w:ascii="Times New Roman" w:eastAsia="Times New Roman" w:hAnsi="Times New Roman" w:cs="Times New Roman"/>
          <w:color w:val="000000"/>
          <w:sz w:val="30"/>
          <w:szCs w:val="30"/>
          <w:highlight w:val="white"/>
          <w:lang w:val="vi-VN" w:eastAsia="vi-VN"/>
        </w:rPr>
        <w:t xml:space="preserve">bảo vệ cán bộ dám nghĩ, </w:t>
      </w:r>
      <w:r w:rsidRPr="000F04FE">
        <w:rPr>
          <w:rFonts w:ascii="Times New Roman" w:eastAsia="Times New Roman" w:hAnsi="Times New Roman" w:cs="Times New Roman"/>
          <w:color w:val="000000"/>
          <w:sz w:val="30"/>
          <w:szCs w:val="30"/>
          <w:highlight w:val="white"/>
          <w:lang w:eastAsia="vi-VN"/>
        </w:rPr>
        <w:t xml:space="preserve">dám nói, </w:t>
      </w:r>
      <w:r w:rsidRPr="000F04FE">
        <w:rPr>
          <w:rFonts w:ascii="Times New Roman" w:eastAsia="Times New Roman" w:hAnsi="Times New Roman" w:cs="Times New Roman"/>
          <w:color w:val="000000"/>
          <w:sz w:val="30"/>
          <w:szCs w:val="30"/>
          <w:highlight w:val="white"/>
          <w:lang w:val="vi-VN" w:eastAsia="vi-VN"/>
        </w:rPr>
        <w:t>dám làm, dám chịu trách nhiệm, dám đổi mới sáng tạo</w:t>
      </w:r>
      <w:r w:rsidRPr="000F04FE">
        <w:rPr>
          <w:rFonts w:ascii="Times New Roman" w:eastAsia="Times New Roman" w:hAnsi="Times New Roman" w:cs="Times New Roman"/>
          <w:color w:val="000000"/>
          <w:sz w:val="30"/>
          <w:szCs w:val="30"/>
          <w:highlight w:val="white"/>
          <w:lang w:eastAsia="vi-VN"/>
        </w:rPr>
        <w:t>, dám đương đầu với khó khăn, thử thách và quyết liệt trong hành động vì lợi ích chung</w:t>
      </w:r>
      <w:r w:rsidRPr="000F04FE">
        <w:rPr>
          <w:rFonts w:ascii="Times New Roman" w:eastAsia="Times New Roman" w:hAnsi="Times New Roman" w:cs="Times New Roman"/>
          <w:color w:val="000000"/>
          <w:sz w:val="30"/>
          <w:szCs w:val="30"/>
          <w:highlight w:val="white"/>
          <w:lang w:val="vi-VN" w:eastAsia="vi-VN"/>
        </w:rPr>
        <w:t xml:space="preserve">; phòng, chống tham nhũng, tiêu cực </w:t>
      </w:r>
      <w:r w:rsidRPr="000F04FE">
        <w:rPr>
          <w:rFonts w:ascii="Times New Roman" w:eastAsia="Times New Roman" w:hAnsi="Times New Roman" w:cs="Times New Roman"/>
          <w:sz w:val="30"/>
          <w:szCs w:val="30"/>
          <w:highlight w:val="white"/>
          <w:shd w:val="clear" w:color="auto" w:fill="FFFFFF"/>
          <w:lang w:val="vi-VN" w:eastAsia="vi-VN"/>
        </w:rPr>
        <w:t xml:space="preserve">gắn với việc đẩy mạnh xây dựng, hoàn thiện luật pháp, cơ chế, chính sách để mọi cán bộ, đảng viên </w:t>
      </w:r>
      <w:r w:rsidRPr="000F04FE">
        <w:rPr>
          <w:rFonts w:ascii="Times New Roman" w:eastAsia="Times New Roman" w:hAnsi="Times New Roman" w:cs="Times New Roman"/>
          <w:i/>
          <w:sz w:val="30"/>
          <w:szCs w:val="30"/>
          <w:highlight w:val="white"/>
          <w:shd w:val="clear" w:color="auto" w:fill="FFFFFF"/>
          <w:lang w:val="vi-VN" w:eastAsia="vi-VN"/>
        </w:rPr>
        <w:t xml:space="preserve">“không thể, không dám, không muốn tham nhũng”. </w:t>
      </w:r>
      <w:r w:rsidRPr="000F04FE">
        <w:rPr>
          <w:rFonts w:ascii="Times New Roman" w:eastAsia="Times New Roman" w:hAnsi="Times New Roman" w:cs="Times New Roman"/>
          <w:sz w:val="30"/>
          <w:szCs w:val="30"/>
          <w:highlight w:val="white"/>
          <w:shd w:val="clear" w:color="auto" w:fill="FFFFFF"/>
          <w:lang w:val="vi-VN" w:eastAsia="vi-VN"/>
        </w:rPr>
        <w:t xml:space="preserve">Khẳng định sự lãnh đạo sáng suốt, sát sao, kịp thời của Đảng, Nhà nước, sự chỉ đạo, điều hành quyết liệt của Chính phủ, Thủ tướng Chính phủ, sự đoàn kết, phối hợp của các cấp, các ngành, sự vào cuộc của cả hệ thống chính trị và sự nỗ lực phấn đấu của toàn Đảng, toàn dân, toàn quân trong năm 2023; nêu rõ đất nước đã thực hiện thắng lợi, khá toàn diện các mục tiêu, nhiệm vụ: vừa phát triển kinh tế </w:t>
      </w:r>
      <w:r w:rsidRPr="000F04FE">
        <w:rPr>
          <w:rFonts w:ascii="Times New Roman" w:eastAsia="Times New Roman" w:hAnsi="Times New Roman" w:cs="Times New Roman"/>
          <w:sz w:val="30"/>
          <w:szCs w:val="30"/>
          <w:highlight w:val="white"/>
          <w:lang w:val="vi-VN" w:eastAsia="en-GB"/>
        </w:rPr>
        <w:t>nhanh và bền vững, vừa kiểm soát lạm phát, vừa giữ vững sự phát triển ổn định, an toàn của hệ thống các tổ chức tín dụng, thị trường tiền tệ, thị trường bất động sản, thị trường chứng khoán, trái phiếu doanh nghiệp, vừa tập trung ưu tiên cải thiện môi trường đầu tư, kinh doanh vừa đẩy mạnh chuyển đổi số quốc gia, phát triển kinh tế số, xã hội số, kinh tế xanh, kinh tế tuần hoàn... gắn với tăng cường quản lý tài nguyên, bảo vệ môi trường.</w:t>
      </w:r>
      <w:r w:rsidRPr="000F04FE">
        <w:rPr>
          <w:rFonts w:ascii="Times New Roman" w:eastAsia="Times New Roman" w:hAnsi="Times New Roman" w:cs="Times New Roman"/>
          <w:sz w:val="30"/>
          <w:szCs w:val="30"/>
          <w:highlight w:val="white"/>
          <w:lang w:eastAsia="en-GB"/>
        </w:rPr>
        <w:t xml:space="preserve"> </w:t>
      </w:r>
    </w:p>
    <w:p w:rsidR="000F04FE" w:rsidRDefault="000F04FE" w:rsidP="004F489D">
      <w:pPr>
        <w:pBdr>
          <w:top w:val="dotted" w:sz="4" w:space="0" w:color="FFFFFF"/>
          <w:left w:val="dotted" w:sz="4" w:space="0" w:color="FFFFFF"/>
          <w:bottom w:val="dotted" w:sz="4" w:space="17" w:color="FFFFFF"/>
          <w:right w:val="dotted" w:sz="4" w:space="1" w:color="FFFFFF"/>
        </w:pBdr>
        <w:shd w:val="clear" w:color="auto" w:fill="FFFFFF"/>
        <w:spacing w:before="120" w:after="120" w:line="360" w:lineRule="exact"/>
        <w:ind w:firstLine="720"/>
        <w:jc w:val="both"/>
        <w:rPr>
          <w:rFonts w:ascii="Times New Roman" w:eastAsia="Times New Roman" w:hAnsi="Times New Roman" w:cs="Times New Roman"/>
          <w:sz w:val="30"/>
          <w:szCs w:val="30"/>
          <w:shd w:val="clear" w:color="auto" w:fill="FFFFFF"/>
          <w:lang w:val="vi-VN" w:eastAsia="vi-VN"/>
        </w:rPr>
      </w:pPr>
      <w:r w:rsidRPr="000F04FE">
        <w:rPr>
          <w:rFonts w:ascii="Times New Roman" w:eastAsia="Times New Roman" w:hAnsi="Times New Roman" w:cs="Times New Roman"/>
          <w:sz w:val="30"/>
          <w:szCs w:val="30"/>
          <w:highlight w:val="white"/>
          <w:shd w:val="clear" w:color="auto" w:fill="FFFFFF"/>
        </w:rPr>
        <w:t>- Lãnh đạo, chỉ đạo tổ chức các hoạt động chào</w:t>
      </w:r>
      <w:r w:rsidRPr="000F04FE">
        <w:rPr>
          <w:rFonts w:ascii="Times New Roman" w:eastAsia="Times New Roman" w:hAnsi="Times New Roman" w:cs="Times New Roman"/>
          <w:sz w:val="30"/>
          <w:szCs w:val="30"/>
          <w:highlight w:val="white"/>
          <w:lang w:eastAsia="vi-VN"/>
        </w:rPr>
        <w:t xml:space="preserve"> mừng 94 năm Ngày thành lập Đảng, </w:t>
      </w:r>
      <w:r w:rsidRPr="000F04FE">
        <w:rPr>
          <w:rFonts w:ascii="Times New Roman" w:eastAsia="Times New Roman" w:hAnsi="Times New Roman" w:cs="Times New Roman"/>
          <w:sz w:val="30"/>
          <w:szCs w:val="30"/>
          <w:highlight w:val="white"/>
          <w:u w:color="FF0000"/>
          <w:lang w:eastAsia="vi-VN"/>
        </w:rPr>
        <w:t>mừng xuân</w:t>
      </w:r>
      <w:r w:rsidRPr="000F04FE">
        <w:rPr>
          <w:rFonts w:ascii="Times New Roman" w:eastAsia="Times New Roman" w:hAnsi="Times New Roman" w:cs="Times New Roman"/>
          <w:sz w:val="30"/>
          <w:szCs w:val="30"/>
          <w:highlight w:val="white"/>
          <w:lang w:eastAsia="vi-VN"/>
        </w:rPr>
        <w:t xml:space="preserve"> Giáp Thìn thiết thực, hiệu quả; </w:t>
      </w:r>
      <w:r w:rsidRPr="000F04FE">
        <w:rPr>
          <w:rFonts w:ascii="Times New Roman" w:eastAsia="Times New Roman" w:hAnsi="Times New Roman" w:cs="Times New Roman"/>
          <w:bCs/>
          <w:iCs/>
          <w:sz w:val="30"/>
          <w:szCs w:val="30"/>
          <w:highlight w:val="white"/>
        </w:rPr>
        <w:t>chăm lo đời sống vật chất và tinh thần cho người dân các xã do cơ quan, đơn vị phụ trách nhất là các gia đình chính sách có công với cách mạng, các hộ nghèo có hoàn cảnh đặc biệt khó khăn; công nhân, người lao động thu nhập thấp tại các doanh nghiệp trong khối;</w:t>
      </w:r>
      <w:r w:rsidRPr="000F04FE">
        <w:rPr>
          <w:rFonts w:ascii="Times New Roman" w:eastAsia="Times New Roman" w:hAnsi="Times New Roman" w:cs="Times New Roman"/>
          <w:spacing w:val="-2"/>
          <w:sz w:val="30"/>
          <w:szCs w:val="30"/>
          <w:highlight w:val="white"/>
          <w:lang w:eastAsia="vi-VN"/>
        </w:rPr>
        <w:t xml:space="preserve"> </w:t>
      </w:r>
      <w:r w:rsidRPr="000F04FE">
        <w:rPr>
          <w:rFonts w:ascii="Times New Roman" w:eastAsia="Times New Roman" w:hAnsi="Times New Roman" w:cs="Times New Roman"/>
          <w:sz w:val="30"/>
          <w:szCs w:val="30"/>
          <w:highlight w:val="white"/>
          <w:shd w:val="clear" w:color="auto" w:fill="FFFFFF"/>
          <w:lang w:eastAsia="vi-VN"/>
        </w:rPr>
        <w:t xml:space="preserve">tuyên truyền, quán triệt sâu sắc </w:t>
      </w:r>
      <w:r w:rsidRPr="000F04FE">
        <w:rPr>
          <w:rFonts w:ascii="Times New Roman" w:eastAsia="Times New Roman" w:hAnsi="Times New Roman" w:cs="Times New Roman"/>
          <w:bCs/>
          <w:sz w:val="30"/>
          <w:szCs w:val="30"/>
          <w:highlight w:val="white"/>
          <w:lang w:val="vi-VN" w:eastAsia="vi-VN"/>
        </w:rPr>
        <w:t>n</w:t>
      </w:r>
      <w:r w:rsidRPr="000F04FE">
        <w:rPr>
          <w:rFonts w:ascii="Times New Roman" w:eastAsia="Times New Roman" w:hAnsi="Times New Roman" w:cs="Times New Roman"/>
          <w:sz w:val="30"/>
          <w:szCs w:val="30"/>
          <w:highlight w:val="white"/>
          <w:shd w:val="clear" w:color="auto" w:fill="FFFFFF"/>
          <w:lang w:val="vi-VN" w:eastAsia="vi-VN"/>
        </w:rPr>
        <w:t>hững giá trị văn h</w:t>
      </w:r>
      <w:r w:rsidRPr="000F04FE">
        <w:rPr>
          <w:rFonts w:ascii="Times New Roman" w:eastAsia="Times New Roman" w:hAnsi="Times New Roman" w:cs="Times New Roman"/>
          <w:sz w:val="30"/>
          <w:szCs w:val="30"/>
          <w:highlight w:val="white"/>
          <w:shd w:val="clear" w:color="auto" w:fill="FFFFFF"/>
          <w:lang w:eastAsia="vi-VN"/>
        </w:rPr>
        <w:t>óa</w:t>
      </w:r>
      <w:r w:rsidRPr="000F04FE">
        <w:rPr>
          <w:rFonts w:ascii="Times New Roman" w:eastAsia="Times New Roman" w:hAnsi="Times New Roman" w:cs="Times New Roman"/>
          <w:sz w:val="30"/>
          <w:szCs w:val="30"/>
          <w:highlight w:val="white"/>
          <w:shd w:val="clear" w:color="auto" w:fill="FFFFFF"/>
          <w:lang w:val="vi-VN" w:eastAsia="vi-VN"/>
        </w:rPr>
        <w:t xml:space="preserve"> truyền thống, phong tục, tập quán tốt đẹp của dân tộc Việt Nam mỗi khi Tết đến Xuân về; ý thức chấp hành pháp luật về an toàn giao thông, phòng chống cháy nổ, công tác bảo đảm an ninh, an toàn thực phẩm; thực hành tiết kiệm, chống lãng phí, phê phán những hành vi trái với văn hóa, đạo đức, thuần phong mỹ tục của người Việt Nam và các biểu hiện thương mại hóa trong hoạt động lễ hội diễn ra trước, trong và sau Tết Nguyên đán của dân tộc.</w:t>
      </w:r>
    </w:p>
    <w:p w:rsidR="003E060F" w:rsidRPr="003E060F" w:rsidRDefault="00F27C81" w:rsidP="00F27C81">
      <w:pPr>
        <w:spacing w:after="0" w:line="240" w:lineRule="auto"/>
        <w:ind w:firstLine="567"/>
        <w:jc w:val="both"/>
        <w:rPr>
          <w:rFonts w:ascii="Times New Roman" w:eastAsia="Times New Roman" w:hAnsi="Times New Roman" w:cs="Times New Roman"/>
          <w:bCs/>
          <w:iCs/>
          <w:sz w:val="30"/>
          <w:szCs w:val="30"/>
        </w:rPr>
      </w:pPr>
      <w:r w:rsidRPr="00F27C81">
        <w:rPr>
          <w:rFonts w:ascii="Times New Roman" w:eastAsia="Times New Roman" w:hAnsi="Times New Roman" w:cs="Times New Roman"/>
          <w:b/>
          <w:bCs/>
          <w:iCs/>
          <w:sz w:val="30"/>
          <w:szCs w:val="30"/>
        </w:rPr>
        <w:t>6</w:t>
      </w:r>
      <w:r>
        <w:rPr>
          <w:rFonts w:ascii="Times New Roman" w:eastAsia="Times New Roman" w:hAnsi="Times New Roman" w:cs="Times New Roman"/>
          <w:bCs/>
          <w:iCs/>
          <w:sz w:val="30"/>
          <w:szCs w:val="30"/>
        </w:rPr>
        <w:t>. Để t</w:t>
      </w:r>
      <w:r w:rsidR="003E060F" w:rsidRPr="003E060F">
        <w:rPr>
          <w:rFonts w:ascii="Times New Roman" w:eastAsia="Times New Roman" w:hAnsi="Times New Roman" w:cs="Times New Roman"/>
          <w:bCs/>
          <w:iCs/>
          <w:sz w:val="30"/>
          <w:szCs w:val="30"/>
        </w:rPr>
        <w:t xml:space="preserve">hực hiện </w:t>
      </w:r>
      <w:r w:rsidR="003E060F" w:rsidRPr="003E060F">
        <w:rPr>
          <w:rFonts w:ascii="Times New Roman" w:eastAsia="Times New Roman" w:hAnsi="Times New Roman" w:cs="Times New Roman"/>
          <w:sz w:val="30"/>
          <w:szCs w:val="30"/>
        </w:rPr>
        <w:t>Quy định số 1</w:t>
      </w:r>
      <w:r w:rsidR="003E060F" w:rsidRPr="003E060F">
        <w:rPr>
          <w:rFonts w:ascii="Times New Roman" w:eastAsia="Times New Roman" w:hAnsi="Times New Roman" w:cs="Times New Roman"/>
          <w:sz w:val="30"/>
          <w:szCs w:val="30"/>
          <w:lang w:val="vi-VN"/>
        </w:rPr>
        <w:t>38</w:t>
      </w:r>
      <w:r w:rsidR="003E060F" w:rsidRPr="003E060F">
        <w:rPr>
          <w:rFonts w:ascii="Times New Roman" w:eastAsia="Times New Roman" w:hAnsi="Times New Roman" w:cs="Times New Roman"/>
          <w:sz w:val="30"/>
          <w:szCs w:val="30"/>
        </w:rPr>
        <w:t xml:space="preserve">-QĐ/TW ngày </w:t>
      </w:r>
      <w:r w:rsidR="003E060F" w:rsidRPr="003E060F">
        <w:rPr>
          <w:rFonts w:ascii="Times New Roman" w:eastAsia="Times New Roman" w:hAnsi="Times New Roman" w:cs="Times New Roman"/>
          <w:sz w:val="30"/>
          <w:szCs w:val="30"/>
          <w:lang w:val="vi-VN"/>
        </w:rPr>
        <w:t>01/12</w:t>
      </w:r>
      <w:r w:rsidR="003E060F" w:rsidRPr="003E060F">
        <w:rPr>
          <w:rFonts w:ascii="Times New Roman" w:eastAsia="Times New Roman" w:hAnsi="Times New Roman" w:cs="Times New Roman"/>
          <w:sz w:val="30"/>
          <w:szCs w:val="30"/>
        </w:rPr>
        <w:t xml:space="preserve">/2023 của Ban Chấp hành Trung ương về quy định chức năng, nhiệm vụ, mối quan hệ công tác của </w:t>
      </w:r>
      <w:r w:rsidR="003E060F" w:rsidRPr="003E060F">
        <w:rPr>
          <w:rFonts w:ascii="Times New Roman" w:eastAsia="Times New Roman" w:hAnsi="Times New Roman" w:cs="Times New Roman"/>
          <w:sz w:val="30"/>
          <w:szCs w:val="30"/>
        </w:rPr>
        <w:lastRenderedPageBreak/>
        <w:t xml:space="preserve">đảng bộ, chi bộ cơ sở </w:t>
      </w:r>
      <w:r w:rsidR="003E060F" w:rsidRPr="003E060F">
        <w:rPr>
          <w:rFonts w:ascii="Times New Roman" w:eastAsia="Times New Roman" w:hAnsi="Times New Roman" w:cs="Times New Roman"/>
          <w:sz w:val="30"/>
          <w:szCs w:val="30"/>
          <w:lang w:val="vi-VN"/>
        </w:rPr>
        <w:t>cơ quan</w:t>
      </w:r>
      <w:r w:rsidR="003E060F" w:rsidRPr="003E060F">
        <w:rPr>
          <w:rFonts w:ascii="Times New Roman" w:eastAsia="Times New Roman" w:hAnsi="Times New Roman" w:cs="Times New Roman"/>
          <w:bCs/>
          <w:iCs/>
          <w:sz w:val="30"/>
          <w:szCs w:val="30"/>
        </w:rPr>
        <w:t xml:space="preserve">, </w:t>
      </w:r>
      <w:r>
        <w:rPr>
          <w:rFonts w:ascii="Times New Roman" w:eastAsia="Times New Roman" w:hAnsi="Times New Roman" w:cs="Times New Roman"/>
          <w:bCs/>
          <w:iCs/>
          <w:sz w:val="30"/>
          <w:szCs w:val="30"/>
        </w:rPr>
        <w:t xml:space="preserve"> Đảng uỷ Khối đã ban hành công văn số </w:t>
      </w:r>
      <w:r w:rsidRPr="003E060F">
        <w:rPr>
          <w:rFonts w:ascii="Times New Roman" w:eastAsia="Calibri" w:hAnsi="Times New Roman" w:cs="Times New Roman"/>
          <w:spacing w:val="-6"/>
          <w:sz w:val="28"/>
          <w:szCs w:val="28"/>
          <w:lang w:val="nl-NL"/>
        </w:rPr>
        <w:t>ố 1117 -CV/ĐUK</w:t>
      </w:r>
      <w:r>
        <w:rPr>
          <w:rFonts w:ascii="Times New Roman" w:eastAsia="Calibri" w:hAnsi="Times New Roman" w:cs="Times New Roman"/>
          <w:spacing w:val="-6"/>
          <w:sz w:val="28"/>
          <w:szCs w:val="28"/>
          <w:lang w:val="nl-NL"/>
        </w:rPr>
        <w:t xml:space="preserve">, ngày 17/01/2024 và </w:t>
      </w:r>
      <w:r w:rsidR="003E060F" w:rsidRPr="003E060F">
        <w:rPr>
          <w:rFonts w:ascii="Times New Roman" w:eastAsia="Times New Roman" w:hAnsi="Times New Roman" w:cs="Times New Roman"/>
          <w:bCs/>
          <w:iCs/>
          <w:sz w:val="30"/>
          <w:szCs w:val="30"/>
        </w:rPr>
        <w:t xml:space="preserve">yêu cầu </w:t>
      </w:r>
      <w:r w:rsidR="003E060F" w:rsidRPr="003E060F">
        <w:rPr>
          <w:rFonts w:ascii="Times New Roman" w:eastAsia="Times New Roman" w:hAnsi="Times New Roman" w:cs="Times New Roman"/>
          <w:sz w:val="30"/>
          <w:szCs w:val="30"/>
        </w:rPr>
        <w:t xml:space="preserve">cấp ủy </w:t>
      </w:r>
      <w:r w:rsidR="003E060F" w:rsidRPr="003E060F">
        <w:rPr>
          <w:rFonts w:ascii="Times New Roman" w:eastAsia="Times New Roman" w:hAnsi="Times New Roman" w:cs="Times New Roman"/>
          <w:bCs/>
          <w:iCs/>
          <w:sz w:val="30"/>
          <w:szCs w:val="30"/>
        </w:rPr>
        <w:t xml:space="preserve">các chi bộ, đảng bộ cơ sở khối hành chính thực hiện tốt một số nội dung sau: </w:t>
      </w:r>
    </w:p>
    <w:p w:rsidR="003E060F" w:rsidRPr="003E060F" w:rsidRDefault="003E060F" w:rsidP="003E060F">
      <w:pPr>
        <w:keepNext/>
        <w:spacing w:before="120" w:after="120" w:line="360" w:lineRule="exact"/>
        <w:ind w:firstLine="720"/>
        <w:jc w:val="both"/>
        <w:outlineLvl w:val="1"/>
        <w:rPr>
          <w:rFonts w:ascii="Times New Roman" w:eastAsia="Times New Roman" w:hAnsi="Times New Roman" w:cs="Times New Roman"/>
          <w:bCs/>
          <w:sz w:val="30"/>
          <w:szCs w:val="30"/>
        </w:rPr>
      </w:pPr>
      <w:r w:rsidRPr="003E060F">
        <w:rPr>
          <w:rFonts w:ascii="Times New Roman" w:eastAsia="Times New Roman" w:hAnsi="Times New Roman" w:cs="Times New Roman"/>
          <w:bCs/>
          <w:iCs/>
          <w:sz w:val="30"/>
          <w:szCs w:val="30"/>
        </w:rPr>
        <w:t xml:space="preserve">Tổ chức phổ biến, quán triệt </w:t>
      </w:r>
      <w:r w:rsidRPr="003E060F">
        <w:rPr>
          <w:rFonts w:ascii="Times New Roman" w:eastAsia="Times New Roman" w:hAnsi="Times New Roman" w:cs="Times New Roman"/>
          <w:sz w:val="30"/>
          <w:szCs w:val="30"/>
        </w:rPr>
        <w:t>Quy định số 1</w:t>
      </w:r>
      <w:r w:rsidRPr="003E060F">
        <w:rPr>
          <w:rFonts w:ascii="Times New Roman" w:eastAsia="Times New Roman" w:hAnsi="Times New Roman" w:cs="Times New Roman"/>
          <w:sz w:val="30"/>
          <w:szCs w:val="30"/>
          <w:lang w:val="vi-VN"/>
        </w:rPr>
        <w:t>38</w:t>
      </w:r>
      <w:r w:rsidRPr="003E060F">
        <w:rPr>
          <w:rFonts w:ascii="Times New Roman" w:eastAsia="Times New Roman" w:hAnsi="Times New Roman" w:cs="Times New Roman"/>
          <w:sz w:val="30"/>
          <w:szCs w:val="30"/>
        </w:rPr>
        <w:t xml:space="preserve">-QĐ/TW ngày </w:t>
      </w:r>
      <w:r w:rsidRPr="003E060F">
        <w:rPr>
          <w:rFonts w:ascii="Times New Roman" w:eastAsia="Times New Roman" w:hAnsi="Times New Roman" w:cs="Times New Roman"/>
          <w:sz w:val="30"/>
          <w:szCs w:val="30"/>
          <w:lang w:val="vi-VN"/>
        </w:rPr>
        <w:t>01/12</w:t>
      </w:r>
      <w:r w:rsidRPr="003E060F">
        <w:rPr>
          <w:rFonts w:ascii="Times New Roman" w:eastAsia="Times New Roman" w:hAnsi="Times New Roman" w:cs="Times New Roman"/>
          <w:sz w:val="30"/>
          <w:szCs w:val="30"/>
        </w:rPr>
        <w:t xml:space="preserve">/2023 của Ban Chấp hành Trung ương về quy định chức năng, nhiệm vụ, mối quan hệ công tác của đảng bộ, chi bộ cơ sở </w:t>
      </w:r>
      <w:r w:rsidRPr="003E060F">
        <w:rPr>
          <w:rFonts w:ascii="Times New Roman" w:eastAsia="Times New Roman" w:hAnsi="Times New Roman" w:cs="Times New Roman"/>
          <w:sz w:val="30"/>
          <w:szCs w:val="30"/>
          <w:lang w:val="vi-VN"/>
        </w:rPr>
        <w:t>cơ quan</w:t>
      </w:r>
      <w:r w:rsidRPr="003E060F">
        <w:rPr>
          <w:rFonts w:ascii="Times New Roman" w:eastAsia="Times New Roman" w:hAnsi="Times New Roman" w:cs="Times New Roman"/>
          <w:bCs/>
          <w:sz w:val="30"/>
          <w:szCs w:val="30"/>
        </w:rPr>
        <w:t xml:space="preserve"> tại cơ sở.</w:t>
      </w:r>
    </w:p>
    <w:p w:rsidR="003E060F" w:rsidRDefault="003E060F" w:rsidP="003E060F">
      <w:pPr>
        <w:pBdr>
          <w:top w:val="dotted" w:sz="4" w:space="0" w:color="FFFFFF"/>
          <w:left w:val="dotted" w:sz="4" w:space="0" w:color="FFFFFF"/>
          <w:bottom w:val="dotted" w:sz="4" w:space="17" w:color="FFFFFF"/>
          <w:right w:val="dotted" w:sz="4" w:space="1" w:color="FFFFFF"/>
        </w:pBdr>
        <w:shd w:val="clear" w:color="auto" w:fill="FFFFFF"/>
        <w:spacing w:before="120" w:after="120" w:line="360" w:lineRule="exact"/>
        <w:ind w:firstLine="720"/>
        <w:jc w:val="both"/>
        <w:rPr>
          <w:rFonts w:ascii="Times New Roman" w:eastAsia="Times New Roman" w:hAnsi="Times New Roman" w:cs="Times New Roman"/>
          <w:sz w:val="30"/>
          <w:szCs w:val="30"/>
          <w:shd w:val="clear" w:color="auto" w:fill="FFFFFF"/>
          <w:lang w:val="vi-VN" w:eastAsia="vi-VN"/>
        </w:rPr>
      </w:pPr>
      <w:r w:rsidRPr="003E060F">
        <w:rPr>
          <w:rFonts w:ascii="Times New Roman" w:eastAsia="Calibri" w:hAnsi="Times New Roman" w:cs="Times New Roman"/>
          <w:sz w:val="30"/>
          <w:szCs w:val="30"/>
        </w:rPr>
        <w:t xml:space="preserve"> Trên cơ sở Quy định số 1</w:t>
      </w:r>
      <w:r w:rsidRPr="003E060F">
        <w:rPr>
          <w:rFonts w:ascii="Times New Roman" w:eastAsia="Calibri" w:hAnsi="Times New Roman" w:cs="Times New Roman"/>
          <w:sz w:val="30"/>
          <w:szCs w:val="30"/>
          <w:lang w:val="vi-VN"/>
        </w:rPr>
        <w:t>38</w:t>
      </w:r>
      <w:r w:rsidRPr="003E060F">
        <w:rPr>
          <w:rFonts w:ascii="Times New Roman" w:eastAsia="Calibri" w:hAnsi="Times New Roman" w:cs="Times New Roman"/>
          <w:sz w:val="30"/>
          <w:szCs w:val="30"/>
        </w:rPr>
        <w:t xml:space="preserve">-QĐ/TW ngày </w:t>
      </w:r>
      <w:r w:rsidRPr="003E060F">
        <w:rPr>
          <w:rFonts w:ascii="Times New Roman" w:eastAsia="Calibri" w:hAnsi="Times New Roman" w:cs="Times New Roman"/>
          <w:sz w:val="30"/>
          <w:szCs w:val="30"/>
          <w:lang w:val="vi-VN"/>
        </w:rPr>
        <w:t>01/12</w:t>
      </w:r>
      <w:r w:rsidRPr="003E060F">
        <w:rPr>
          <w:rFonts w:ascii="Times New Roman" w:eastAsia="Calibri" w:hAnsi="Times New Roman" w:cs="Times New Roman"/>
          <w:sz w:val="30"/>
          <w:szCs w:val="30"/>
        </w:rPr>
        <w:t>/2023 của Ban Chấp hành Trung ương, thực hiện điều chỉnh, bổ sung quy chế làm việc của đảng ủy, chi bộ cơ sở và chi bộ trực thuộc đảng ủy cơ sở (</w:t>
      </w:r>
      <w:r w:rsidRPr="003E060F">
        <w:rPr>
          <w:rFonts w:ascii="Times New Roman" w:eastAsia="Calibri" w:hAnsi="Times New Roman" w:cs="Times New Roman"/>
          <w:i/>
          <w:sz w:val="30"/>
          <w:szCs w:val="30"/>
        </w:rPr>
        <w:t>đối với đảng ủy cơ sở</w:t>
      </w:r>
      <w:r w:rsidRPr="003E060F">
        <w:rPr>
          <w:rFonts w:ascii="Times New Roman" w:eastAsia="Calibri" w:hAnsi="Times New Roman" w:cs="Times New Roman"/>
          <w:sz w:val="30"/>
          <w:szCs w:val="30"/>
        </w:rPr>
        <w:t>) và các văn bản khác có liên quan. Đồng thời, tổ chức thực hiện nghiêm túc quy chế làm việc cũng như các văn bản khác đề ra.</w:t>
      </w:r>
    </w:p>
    <w:p w:rsidR="004F489D" w:rsidRPr="001647D3" w:rsidRDefault="004F489D" w:rsidP="004F489D">
      <w:pPr>
        <w:spacing w:before="120" w:after="120" w:line="340" w:lineRule="exact"/>
        <w:ind w:firstLine="567"/>
        <w:jc w:val="both"/>
        <w:rPr>
          <w:rFonts w:ascii="Times New Roman" w:eastAsia="Times New Roman" w:hAnsi="Times New Roman" w:cs="Times New Roman"/>
          <w:bCs/>
          <w:iCs/>
          <w:sz w:val="28"/>
          <w:szCs w:val="28"/>
          <w:highlight w:val="white"/>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tblGrid>
      <w:tr w:rsidR="004F489D" w:rsidRPr="00B35D3E" w:rsidTr="005B6061">
        <w:trPr>
          <w:trHeight w:val="659"/>
        </w:trPr>
        <w:tc>
          <w:tcPr>
            <w:tcW w:w="7671" w:type="dxa"/>
            <w:shd w:val="clear" w:color="auto" w:fill="auto"/>
          </w:tcPr>
          <w:p w:rsidR="004F489D" w:rsidRPr="00B35D3E" w:rsidRDefault="004F489D" w:rsidP="004F489D">
            <w:pPr>
              <w:numPr>
                <w:ilvl w:val="0"/>
                <w:numId w:val="2"/>
              </w:numPr>
              <w:spacing w:before="120" w:after="120" w:line="340" w:lineRule="exact"/>
              <w:contextualSpacing/>
              <w:jc w:val="center"/>
              <w:rPr>
                <w:rFonts w:ascii="Times New Roman" w:eastAsia="Times New Roman" w:hAnsi="Times New Roman" w:cs="Times New Roman"/>
                <w:bCs/>
                <w:iCs/>
                <w:color w:val="000000" w:themeColor="text1"/>
                <w:spacing w:val="2"/>
                <w:sz w:val="28"/>
                <w:szCs w:val="28"/>
                <w:highlight w:val="white"/>
              </w:rPr>
            </w:pPr>
            <w:r w:rsidRPr="00B35D3E">
              <w:rPr>
                <w:rFonts w:ascii="Times New Roman" w:eastAsia="Times New Roman" w:hAnsi="Times New Roman" w:cs="Times New Roman"/>
                <w:b/>
                <w:color w:val="000000" w:themeColor="text1"/>
                <w:sz w:val="28"/>
                <w:szCs w:val="28"/>
                <w:highlight w:val="white"/>
              </w:rPr>
              <w:t>THÔNG TIN THỜI SỰ</w:t>
            </w:r>
          </w:p>
        </w:tc>
      </w:tr>
    </w:tbl>
    <w:p w:rsidR="004F489D" w:rsidRPr="00B35D3E" w:rsidRDefault="004F489D" w:rsidP="004F489D">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
          <w:color w:val="000000" w:themeColor="text1"/>
          <w:sz w:val="28"/>
          <w:szCs w:val="28"/>
        </w:rPr>
      </w:pPr>
    </w:p>
    <w:p w:rsidR="004F489D" w:rsidRDefault="004F489D" w:rsidP="004F489D">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highlight w:val="white"/>
        </w:rPr>
        <w:t>I. T</w:t>
      </w:r>
      <w:r w:rsidRPr="00B35D3E">
        <w:rPr>
          <w:rFonts w:ascii="Times New Roman" w:eastAsia="Times New Roman" w:hAnsi="Times New Roman" w:cs="Times New Roman"/>
          <w:b/>
          <w:color w:val="000000" w:themeColor="text1"/>
          <w:sz w:val="28"/>
          <w:szCs w:val="28"/>
          <w:highlight w:val="white"/>
        </w:rPr>
        <w:t>HÔNG TIN VÀ VĂN BẢN CHỈ ĐẠO CỦA  TỈNH</w:t>
      </w:r>
    </w:p>
    <w:p w:rsidR="00AE3C89" w:rsidRDefault="00B86269" w:rsidP="00AE3C8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pacing w:val="-2"/>
          <w:sz w:val="28"/>
          <w:szCs w:val="28"/>
          <w:lang w:val="nl-NL"/>
        </w:rPr>
      </w:pPr>
      <w:r>
        <w:rPr>
          <w:rFonts w:ascii="Times New Roman" w:eastAsia="Times New Roman" w:hAnsi="Times New Roman" w:cs="Times New Roman"/>
          <w:b/>
          <w:color w:val="000000" w:themeColor="text1"/>
          <w:sz w:val="28"/>
          <w:szCs w:val="28"/>
        </w:rPr>
        <w:t xml:space="preserve">1. </w:t>
      </w:r>
      <w:r w:rsidRPr="00B86269">
        <w:rPr>
          <w:rFonts w:ascii="Times New Roman" w:eastAsia="Calibri" w:hAnsi="Times New Roman" w:cs="Times New Roman"/>
          <w:sz w:val="28"/>
          <w:szCs w:val="28"/>
        </w:rPr>
        <w:t>Thực hiện sự chỉ đạo của Thường trực Tỉnh ủy, hướng dẫn của Ban Tuyên giáo Trung ương triển khai thực hiện Chỉ thị số 05-CT/TW ngày 15/5/2016 của Bộ Chính trị về đẩy mạnh học tập và làm theo tư tưởng, đạo đức phong cách Hồ Chí Minh theo Kết luận số 01-KL/TW ngày 18/5/2021 của Bộ Chính trị</w:t>
      </w:r>
      <w:r w:rsidR="00AE3C89">
        <w:rPr>
          <w:rFonts w:ascii="Times New Roman" w:eastAsia="Calibri" w:hAnsi="Times New Roman" w:cs="Times New Roman"/>
          <w:sz w:val="28"/>
          <w:szCs w:val="28"/>
        </w:rPr>
        <w:t xml:space="preserve">. </w:t>
      </w:r>
      <w:r w:rsidRPr="00B86269">
        <w:rPr>
          <w:rFonts w:ascii="Times New Roman" w:eastAsia="Calibri" w:hAnsi="Times New Roman" w:cs="Times New Roman"/>
          <w:spacing w:val="-2"/>
          <w:sz w:val="28"/>
          <w:szCs w:val="28"/>
        </w:rPr>
        <w:t xml:space="preserve">Trên cơ sở quán triệt thực hiện Nghị quyết Đại hội XIII của Đảng, Nghị quyết Đại hội XIX Đảng bộ tỉnh và chủ đề học tập, làm theo tư tưởng, đạo đức, phong cách Hồ Chí Minh toàn khóa, Ban Tuyên giáo Tỉnh ủy Yên Bái biên soạn tài liệu chuyên đề năm 2024 </w:t>
      </w:r>
      <w:r w:rsidRPr="00B86269">
        <w:rPr>
          <w:rFonts w:ascii="Times New Roman" w:eastAsia="Calibri" w:hAnsi="Times New Roman" w:cs="Times New Roman"/>
          <w:bCs/>
          <w:i/>
          <w:spacing w:val="-2"/>
          <w:sz w:val="28"/>
          <w:szCs w:val="28"/>
        </w:rPr>
        <w:t>“</w:t>
      </w:r>
      <w:r w:rsidRPr="00B86269">
        <w:rPr>
          <w:rFonts w:ascii="Times New Roman" w:eastAsia="Calibri" w:hAnsi="Times New Roman" w:cs="Times New Roman"/>
          <w:bCs/>
          <w:i/>
          <w:iCs/>
          <w:spacing w:val="-2"/>
          <w:sz w:val="28"/>
          <w:szCs w:val="28"/>
        </w:rPr>
        <w:t>Học tập và làm theo tư tưởng, đạo đức, phong cách Hồ Chí Minh về gắn bó mật thiết với nhân dân, chăm lo, bảo vệ lợi ích và quyền làm chủ của nhân dân; xây dựng khối đại đoàn kết toàn dân tộc</w:t>
      </w:r>
      <w:r w:rsidRPr="00B86269">
        <w:rPr>
          <w:rFonts w:ascii="Times New Roman" w:eastAsia="Calibri" w:hAnsi="Times New Roman" w:cs="Times New Roman"/>
          <w:bCs/>
          <w:i/>
          <w:spacing w:val="-2"/>
          <w:sz w:val="28"/>
          <w:szCs w:val="28"/>
        </w:rPr>
        <w:t>”</w:t>
      </w:r>
      <w:r w:rsidRPr="00B86269">
        <w:rPr>
          <w:rFonts w:ascii="Times New Roman" w:eastAsia="Calibri" w:hAnsi="Times New Roman" w:cs="Times New Roman"/>
          <w:spacing w:val="-2"/>
          <w:sz w:val="28"/>
          <w:szCs w:val="28"/>
          <w:lang w:val="nl-NL"/>
        </w:rPr>
        <w:t xml:space="preserve"> dành cho sinh hoạt chi bộ, đoàn thể, cơ quan, đơn vị và tuyên truyền rộ</w:t>
      </w:r>
      <w:r>
        <w:rPr>
          <w:rFonts w:ascii="Times New Roman" w:eastAsia="Calibri" w:hAnsi="Times New Roman" w:cs="Times New Roman"/>
          <w:spacing w:val="-2"/>
          <w:sz w:val="28"/>
          <w:szCs w:val="28"/>
          <w:lang w:val="nl-NL"/>
        </w:rPr>
        <w:t>ng rãi trong nhân dân</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Cs/>
          <w:sz w:val="28"/>
          <w:szCs w:val="28"/>
        </w:rPr>
      </w:pPr>
      <w:r>
        <w:rPr>
          <w:rFonts w:ascii="Times New Roman" w:eastAsia="Calibri" w:hAnsi="Times New Roman" w:cs="Times New Roman"/>
          <w:spacing w:val="-2"/>
          <w:sz w:val="28"/>
          <w:szCs w:val="28"/>
          <w:lang w:val="nl-NL"/>
        </w:rPr>
        <w:t xml:space="preserve">Sau đây là các </w:t>
      </w:r>
      <w:r w:rsidRPr="00AE3C89">
        <w:rPr>
          <w:rFonts w:ascii="Times New Roman" w:eastAsia="Calibri" w:hAnsi="Times New Roman" w:cs="Times New Roman"/>
          <w:spacing w:val="-2"/>
          <w:sz w:val="28"/>
          <w:szCs w:val="28"/>
          <w:lang w:val="nl-NL"/>
        </w:rPr>
        <w:t>n</w:t>
      </w:r>
      <w:r w:rsidRPr="00AE3C89">
        <w:rPr>
          <w:rFonts w:ascii="Times New Roman" w:eastAsia="Calibri" w:hAnsi="Times New Roman" w:cs="Times New Roman"/>
          <w:bCs/>
          <w:spacing w:val="-2"/>
          <w:sz w:val="28"/>
          <w:szCs w:val="28"/>
        </w:rPr>
        <w:t>hiệm vụ, giải pháp</w:t>
      </w:r>
      <w:r w:rsidRPr="00AE3C89">
        <w:rPr>
          <w:rFonts w:ascii="Times New Roman" w:eastAsia="Calibri" w:hAnsi="Times New Roman" w:cs="Times New Roman"/>
          <w:spacing w:val="-2"/>
          <w:sz w:val="28"/>
          <w:szCs w:val="28"/>
        </w:rPr>
        <w:t xml:space="preserve"> nhằm tiếp tục củng cố mối quan hệ gắn bó mật </w:t>
      </w:r>
      <w:r w:rsidRPr="00AE3C89">
        <w:rPr>
          <w:rFonts w:ascii="Times New Roman" w:eastAsia="Calibri" w:hAnsi="Times New Roman" w:cs="Times New Roman"/>
          <w:bCs/>
          <w:spacing w:val="-2"/>
          <w:sz w:val="28"/>
          <w:szCs w:val="28"/>
        </w:rPr>
        <w:t>thiết với nhân dân, chăm lo, bảo vệ lợi ích và quyền làm chủ của nhân dân; phát huy truyền thống, sức mạnh đại đoàn kết toàn dân tộc trên địa bàn tỉnh Yên Bá</w:t>
      </w:r>
      <w:r w:rsidRPr="00AE3C89">
        <w:rPr>
          <w:rFonts w:ascii="Times New Roman" w:eastAsia="Calibri" w:hAnsi="Times New Roman" w:cs="Times New Roman"/>
          <w:bCs/>
          <w:sz w:val="28"/>
          <w:szCs w:val="28"/>
        </w:rPr>
        <w:t xml:space="preserve">i </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
          <w:bCs/>
          <w:i/>
          <w:iCs/>
          <w:sz w:val="28"/>
          <w:szCs w:val="28"/>
        </w:rPr>
      </w:pPr>
      <w:r w:rsidRPr="00AE3C89">
        <w:rPr>
          <w:rFonts w:ascii="Times New Roman" w:eastAsia="Calibri" w:hAnsi="Times New Roman" w:cs="Times New Roman"/>
          <w:b/>
          <w:bCs/>
          <w:i/>
          <w:iCs/>
          <w:sz w:val="28"/>
          <w:szCs w:val="28"/>
        </w:rPr>
        <w:t xml:space="preserve">Một là, nâng cao nhận thức, trách nhiệm của cấp ủy, tổ chức đảng, hệ thống chính trị về vị trí, tầm quan trọng của gắn bó mật thiết với nhân dân, chăm lo, bảo </w:t>
      </w:r>
      <w:r w:rsidRPr="00AE3C89">
        <w:rPr>
          <w:rFonts w:ascii="Times New Roman" w:eastAsia="Calibri" w:hAnsi="Times New Roman" w:cs="Times New Roman"/>
          <w:b/>
          <w:bCs/>
          <w:i/>
          <w:iCs/>
          <w:sz w:val="28"/>
          <w:szCs w:val="28"/>
        </w:rPr>
        <w:lastRenderedPageBreak/>
        <w:t>vệ lợi ích và quyền làm chủ của nhân dân; phát huy truyền thống, sức mạnh đại đoàn kết toàn dân tộc</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AE3C89">
        <w:rPr>
          <w:rFonts w:ascii="Times New Roman" w:eastAsia="Calibri" w:hAnsi="Times New Roman" w:cs="Times New Roman"/>
          <w:sz w:val="28"/>
          <w:szCs w:val="28"/>
        </w:rPr>
        <w:t xml:space="preserve">Chỉ đạo tiếp tục quán triệt các chỉ thị, nghị quyết, kết luận của Trung ương và chỉ đạo của tỉnh, trọng tâm là việc thực hiện Chỉ thị số 05-CT/TW gắn với Nghị quyết Trung ương 4 (khoá XI, XII) và Kết luận số 21-KL/TW về xây dựng, chỉnh đốn Đảng và hệ thống chính trị. </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pacing w:val="-2"/>
          <w:sz w:val="28"/>
          <w:szCs w:val="28"/>
          <w:lang w:val="pt-BR"/>
        </w:rPr>
      </w:pPr>
      <w:r w:rsidRPr="00AE3C89">
        <w:rPr>
          <w:rFonts w:ascii="Times New Roman" w:eastAsia="Calibri" w:hAnsi="Times New Roman" w:cs="Times New Roman"/>
          <w:sz w:val="28"/>
          <w:szCs w:val="28"/>
        </w:rPr>
        <w:t>Đ</w:t>
      </w:r>
      <w:r w:rsidRPr="00AE3C89">
        <w:rPr>
          <w:rFonts w:ascii="Times New Roman" w:eastAsia="Calibri" w:hAnsi="Times New Roman" w:cs="Times New Roman"/>
          <w:iCs/>
          <w:spacing w:val="-2"/>
          <w:sz w:val="28"/>
          <w:szCs w:val="28"/>
          <w:lang w:val="vi-VN"/>
        </w:rPr>
        <w:t xml:space="preserve">ẩy mạnh </w:t>
      </w:r>
      <w:r w:rsidRPr="00AE3C89">
        <w:rPr>
          <w:rFonts w:ascii="Times New Roman" w:eastAsia="Calibri" w:hAnsi="Times New Roman" w:cs="Times New Roman"/>
          <w:iCs/>
          <w:spacing w:val="-2"/>
          <w:sz w:val="28"/>
          <w:szCs w:val="28"/>
          <w:lang w:val="pt-BR"/>
        </w:rPr>
        <w:t xml:space="preserve">công tác </w:t>
      </w:r>
      <w:r w:rsidRPr="00AE3C89">
        <w:rPr>
          <w:rFonts w:ascii="Times New Roman" w:eastAsia="Calibri" w:hAnsi="Times New Roman" w:cs="Times New Roman"/>
          <w:iCs/>
          <w:spacing w:val="-2"/>
          <w:sz w:val="28"/>
          <w:szCs w:val="28"/>
          <w:lang w:val="vi-VN"/>
        </w:rPr>
        <w:t>tuyên truyền</w:t>
      </w:r>
      <w:r w:rsidRPr="00AE3C89">
        <w:rPr>
          <w:rFonts w:ascii="Times New Roman" w:eastAsia="Calibri" w:hAnsi="Times New Roman" w:cs="Times New Roman"/>
          <w:iCs/>
          <w:spacing w:val="-2"/>
          <w:sz w:val="28"/>
          <w:szCs w:val="28"/>
        </w:rPr>
        <w:t xml:space="preserve"> </w:t>
      </w:r>
      <w:r w:rsidRPr="00AE3C89">
        <w:rPr>
          <w:rFonts w:ascii="Times New Roman" w:eastAsia="Calibri" w:hAnsi="Times New Roman" w:cs="Times New Roman"/>
          <w:iCs/>
          <w:spacing w:val="-2"/>
          <w:sz w:val="28"/>
          <w:szCs w:val="28"/>
          <w:lang w:val="vi-VN"/>
        </w:rPr>
        <w:t>tư tưởng, quan điểm</w:t>
      </w:r>
      <w:r w:rsidRPr="00AE3C89">
        <w:rPr>
          <w:rFonts w:ascii="Times New Roman" w:eastAsia="Calibri" w:hAnsi="Times New Roman" w:cs="Times New Roman"/>
          <w:iCs/>
          <w:spacing w:val="-2"/>
          <w:sz w:val="28"/>
          <w:szCs w:val="28"/>
          <w:lang w:val="pt-BR"/>
        </w:rPr>
        <w:t xml:space="preserve"> của Đảng, của</w:t>
      </w:r>
      <w:r w:rsidRPr="00AE3C89">
        <w:rPr>
          <w:rFonts w:ascii="Times New Roman" w:eastAsia="Calibri" w:hAnsi="Times New Roman" w:cs="Times New Roman"/>
          <w:iCs/>
          <w:spacing w:val="-2"/>
          <w:sz w:val="28"/>
          <w:szCs w:val="28"/>
          <w:lang w:val="vi-VN"/>
        </w:rPr>
        <w:t xml:space="preserve"> Chủ tịch Hồ Chí Minh</w:t>
      </w:r>
      <w:r w:rsidRPr="00AE3C89">
        <w:rPr>
          <w:rFonts w:ascii="Times New Roman" w:eastAsia="Calibri" w:hAnsi="Times New Roman" w:cs="Times New Roman"/>
          <w:iCs/>
          <w:spacing w:val="-2"/>
          <w:sz w:val="28"/>
          <w:szCs w:val="28"/>
          <w:lang w:val="pt-BR"/>
        </w:rPr>
        <w:t xml:space="preserve"> về </w:t>
      </w:r>
      <w:r w:rsidRPr="00AE3C89">
        <w:rPr>
          <w:rFonts w:ascii="Times New Roman" w:eastAsia="Calibri" w:hAnsi="Times New Roman" w:cs="Times New Roman"/>
          <w:sz w:val="28"/>
          <w:szCs w:val="28"/>
        </w:rPr>
        <w:t>gắn bó mật thiết với nhân dân, chăm lo, bảo vệ lợi ích và quyền làm chủ của nhân dân; phát huy truyền thống, sức mạnh đại đoàn kết toàn dân tộc</w:t>
      </w:r>
      <w:r w:rsidRPr="00AE3C89">
        <w:rPr>
          <w:rFonts w:ascii="Times New Roman" w:eastAsia="Calibri" w:hAnsi="Times New Roman" w:cs="Times New Roman"/>
          <w:spacing w:val="-2"/>
          <w:sz w:val="28"/>
          <w:szCs w:val="28"/>
          <w:lang w:val="pt-BR"/>
        </w:rPr>
        <w:t xml:space="preserve"> nhằm nâng cao nhận thức, tinh thần trách nhiệm của cấp uỷ, tổ chức đảng và toàn hệ thống chính trị. </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lang w:val="pt-BR"/>
        </w:rPr>
      </w:pPr>
      <w:r w:rsidRPr="00AE3C89">
        <w:rPr>
          <w:rFonts w:ascii="Times New Roman" w:eastAsia="Calibri" w:hAnsi="Times New Roman" w:cs="Times New Roman"/>
          <w:spacing w:val="-2"/>
          <w:sz w:val="28"/>
          <w:szCs w:val="28"/>
          <w:lang w:val="pt-BR"/>
        </w:rPr>
        <w:t>Đ</w:t>
      </w:r>
      <w:r w:rsidRPr="00AE3C89">
        <w:rPr>
          <w:rFonts w:ascii="Times New Roman" w:eastAsia="Calibri" w:hAnsi="Times New Roman" w:cs="Times New Roman"/>
          <w:sz w:val="28"/>
          <w:szCs w:val="28"/>
          <w:lang w:val="vi-VN"/>
        </w:rPr>
        <w:t>a</w:t>
      </w:r>
      <w:r w:rsidRPr="00AE3C89">
        <w:rPr>
          <w:rFonts w:ascii="Times New Roman" w:eastAsia="Calibri" w:hAnsi="Times New Roman" w:cs="Times New Roman"/>
          <w:iCs/>
          <w:sz w:val="28"/>
          <w:szCs w:val="28"/>
          <w:lang w:val="vi-VN"/>
        </w:rPr>
        <w:t xml:space="preserve"> dạng các hình thức vận động, tập hợp, đoàn kết rộng rãi các tầng lớp </w:t>
      </w:r>
      <w:r w:rsidRPr="00AE3C89">
        <w:rPr>
          <w:rFonts w:ascii="Times New Roman" w:eastAsia="Calibri" w:hAnsi="Times New Roman" w:cs="Times New Roman"/>
          <w:iCs/>
          <w:sz w:val="28"/>
          <w:szCs w:val="28"/>
          <w:lang w:val="pt-BR"/>
        </w:rPr>
        <w:t>n</w:t>
      </w:r>
      <w:r w:rsidRPr="00AE3C89">
        <w:rPr>
          <w:rFonts w:ascii="Times New Roman" w:eastAsia="Calibri" w:hAnsi="Times New Roman" w:cs="Times New Roman"/>
          <w:iCs/>
          <w:sz w:val="28"/>
          <w:szCs w:val="28"/>
          <w:lang w:val="vi-VN"/>
        </w:rPr>
        <w:t>hân dân</w:t>
      </w:r>
      <w:r w:rsidRPr="00AE3C89">
        <w:rPr>
          <w:rFonts w:ascii="Times New Roman" w:eastAsia="Calibri" w:hAnsi="Times New Roman" w:cs="Times New Roman"/>
          <w:iCs/>
          <w:sz w:val="28"/>
          <w:szCs w:val="28"/>
          <w:lang w:val="pt-BR"/>
        </w:rPr>
        <w:t>,</w:t>
      </w:r>
      <w:r w:rsidRPr="00AE3C89">
        <w:rPr>
          <w:rFonts w:ascii="Times New Roman" w:eastAsia="Calibri" w:hAnsi="Times New Roman" w:cs="Times New Roman"/>
          <w:iCs/>
          <w:sz w:val="28"/>
          <w:szCs w:val="28"/>
          <w:lang w:val="vi-VN"/>
        </w:rPr>
        <w:t xml:space="preserve"> phát huy vai trò của các nhân sỹ trí thức, người tiêu biểu có uy tín trong cộng đồng dân cư, các chức sắc trong các tôn giáo</w:t>
      </w:r>
      <w:r w:rsidRPr="00AE3C89">
        <w:rPr>
          <w:rFonts w:ascii="Times New Roman" w:eastAsia="Calibri" w:hAnsi="Times New Roman" w:cs="Times New Roman"/>
          <w:iCs/>
          <w:sz w:val="28"/>
          <w:szCs w:val="28"/>
          <w:lang w:val="pt-BR"/>
        </w:rPr>
        <w:t>. Phát</w:t>
      </w:r>
      <w:r w:rsidRPr="00AE3C89">
        <w:rPr>
          <w:rFonts w:ascii="Times New Roman" w:eastAsia="Calibri" w:hAnsi="Times New Roman" w:cs="Times New Roman"/>
          <w:iCs/>
          <w:sz w:val="28"/>
          <w:szCs w:val="28"/>
          <w:lang w:val="vi-VN"/>
        </w:rPr>
        <w:t xml:space="preserve"> huy quyền làm chủ của </w:t>
      </w:r>
      <w:r w:rsidRPr="00AE3C89">
        <w:rPr>
          <w:rFonts w:ascii="Times New Roman" w:eastAsia="Calibri" w:hAnsi="Times New Roman" w:cs="Times New Roman"/>
          <w:iCs/>
          <w:sz w:val="28"/>
          <w:szCs w:val="28"/>
          <w:lang w:val="pt-BR"/>
        </w:rPr>
        <w:t>n</w:t>
      </w:r>
      <w:r w:rsidRPr="00AE3C89">
        <w:rPr>
          <w:rFonts w:ascii="Times New Roman" w:eastAsia="Calibri" w:hAnsi="Times New Roman" w:cs="Times New Roman"/>
          <w:iCs/>
          <w:sz w:val="28"/>
          <w:szCs w:val="28"/>
          <w:lang w:val="vi-VN"/>
        </w:rPr>
        <w:t>hân dân</w:t>
      </w:r>
      <w:r w:rsidRPr="00AE3C89">
        <w:rPr>
          <w:rFonts w:ascii="Times New Roman" w:eastAsia="Calibri" w:hAnsi="Times New Roman" w:cs="Times New Roman"/>
          <w:iCs/>
          <w:sz w:val="28"/>
          <w:szCs w:val="28"/>
          <w:lang w:val="pt-BR"/>
        </w:rPr>
        <w:t>, t</w:t>
      </w:r>
      <w:r w:rsidRPr="00AE3C89">
        <w:rPr>
          <w:rFonts w:ascii="Times New Roman" w:eastAsia="Calibri" w:hAnsi="Times New Roman" w:cs="Times New Roman"/>
          <w:iCs/>
          <w:sz w:val="28"/>
          <w:szCs w:val="28"/>
          <w:lang w:val="vi-VN"/>
        </w:rPr>
        <w:t xml:space="preserve">hường xuyên lắng nghe ý kiến, nắm bắt kịp thời tâm tư, nguyện vọng chính đáng của </w:t>
      </w:r>
      <w:r w:rsidRPr="00AE3C89">
        <w:rPr>
          <w:rFonts w:ascii="Times New Roman" w:eastAsia="Calibri" w:hAnsi="Times New Roman" w:cs="Times New Roman"/>
          <w:iCs/>
          <w:sz w:val="28"/>
          <w:szCs w:val="28"/>
        </w:rPr>
        <w:t>n</w:t>
      </w:r>
      <w:r w:rsidRPr="00AE3C89">
        <w:rPr>
          <w:rFonts w:ascii="Times New Roman" w:eastAsia="Calibri" w:hAnsi="Times New Roman" w:cs="Times New Roman"/>
          <w:iCs/>
          <w:sz w:val="28"/>
          <w:szCs w:val="28"/>
          <w:lang w:val="vi-VN"/>
        </w:rPr>
        <w:t xml:space="preserve">hân dân để phản </w:t>
      </w:r>
      <w:r w:rsidRPr="00AE3C89">
        <w:rPr>
          <w:rFonts w:ascii="Times New Roman" w:eastAsia="Calibri" w:hAnsi="Times New Roman" w:cs="Times New Roman"/>
          <w:iCs/>
          <w:sz w:val="28"/>
          <w:szCs w:val="28"/>
          <w:lang w:val="pt-BR"/>
        </w:rPr>
        <w:t>á</w:t>
      </w:r>
      <w:r w:rsidRPr="00AE3C89">
        <w:rPr>
          <w:rFonts w:ascii="Times New Roman" w:eastAsia="Calibri" w:hAnsi="Times New Roman" w:cs="Times New Roman"/>
          <w:iCs/>
          <w:sz w:val="28"/>
          <w:szCs w:val="28"/>
          <w:lang w:val="vi-VN"/>
        </w:rPr>
        <w:t xml:space="preserve">nh, kiến nghị với cấp ủy Đảng, </w:t>
      </w:r>
      <w:r w:rsidRPr="00AE3C89">
        <w:rPr>
          <w:rFonts w:ascii="Times New Roman" w:eastAsia="Calibri" w:hAnsi="Times New Roman" w:cs="Times New Roman"/>
          <w:iCs/>
          <w:sz w:val="28"/>
          <w:szCs w:val="28"/>
          <w:lang w:val="pt-BR"/>
        </w:rPr>
        <w:t>c</w:t>
      </w:r>
      <w:r w:rsidRPr="00AE3C89">
        <w:rPr>
          <w:rFonts w:ascii="Times New Roman" w:eastAsia="Calibri" w:hAnsi="Times New Roman" w:cs="Times New Roman"/>
          <w:iCs/>
          <w:sz w:val="28"/>
          <w:szCs w:val="28"/>
          <w:lang w:val="vi-VN"/>
        </w:rPr>
        <w:t xml:space="preserve">hính quyền, bảo đảm thực hiện tốt vai trò là cơ sở chính trị của chính quyền nhân dân, bảo vệ quyền và lợi ích hợp pháp, chính đáng của </w:t>
      </w:r>
      <w:r w:rsidRPr="00AE3C89">
        <w:rPr>
          <w:rFonts w:ascii="Times New Roman" w:eastAsia="Calibri" w:hAnsi="Times New Roman" w:cs="Times New Roman"/>
          <w:iCs/>
          <w:sz w:val="28"/>
          <w:szCs w:val="28"/>
        </w:rPr>
        <w:t>n</w:t>
      </w:r>
      <w:r w:rsidRPr="00AE3C89">
        <w:rPr>
          <w:rFonts w:ascii="Times New Roman" w:eastAsia="Calibri" w:hAnsi="Times New Roman" w:cs="Times New Roman"/>
          <w:iCs/>
          <w:sz w:val="28"/>
          <w:szCs w:val="28"/>
          <w:lang w:val="vi-VN"/>
        </w:rPr>
        <w:t>hân dân.</w:t>
      </w:r>
      <w:r w:rsidRPr="00AE3C89">
        <w:rPr>
          <w:rFonts w:ascii="Times New Roman" w:eastAsia="Calibri" w:hAnsi="Times New Roman" w:cs="Times New Roman"/>
          <w:iCs/>
          <w:sz w:val="28"/>
          <w:szCs w:val="28"/>
        </w:rPr>
        <w:t xml:space="preserve"> </w:t>
      </w:r>
      <w:r w:rsidRPr="00AE3C89">
        <w:rPr>
          <w:rFonts w:ascii="Times New Roman" w:eastAsia="Calibri" w:hAnsi="Times New Roman" w:cs="Times New Roman"/>
          <w:sz w:val="28"/>
          <w:szCs w:val="28"/>
        </w:rPr>
        <w:t>K</w:t>
      </w:r>
      <w:r w:rsidRPr="00AE3C89">
        <w:rPr>
          <w:rFonts w:ascii="Times New Roman" w:eastAsia="Calibri" w:hAnsi="Times New Roman" w:cs="Times New Roman"/>
          <w:sz w:val="28"/>
          <w:szCs w:val="28"/>
          <w:lang w:val="vi-VN"/>
        </w:rPr>
        <w:t>hông ngừng khơi dậy truyền thống đoàn kết, gắn bó giữa các tầng lớp nhân dân ở cộng đồng dân cư; giữa cán bộ, đảng viên với nhân dân</w:t>
      </w:r>
      <w:r w:rsidRPr="00AE3C89">
        <w:rPr>
          <w:rFonts w:ascii="Times New Roman" w:eastAsia="Calibri" w:hAnsi="Times New Roman" w:cs="Times New Roman"/>
          <w:sz w:val="28"/>
          <w:szCs w:val="28"/>
        </w:rPr>
        <w:t xml:space="preserve"> </w:t>
      </w:r>
      <w:r w:rsidRPr="00AE3C89">
        <w:rPr>
          <w:rFonts w:ascii="Times New Roman" w:eastAsia="Calibri" w:hAnsi="Times New Roman" w:cs="Times New Roman"/>
          <w:sz w:val="28"/>
          <w:szCs w:val="28"/>
          <w:lang w:val="vi-VN"/>
        </w:rPr>
        <w:t>theo phong cách</w:t>
      </w:r>
      <w:r w:rsidRPr="00AE3C89">
        <w:rPr>
          <w:rFonts w:ascii="Times New Roman" w:eastAsia="Calibri" w:hAnsi="Times New Roman" w:cs="Times New Roman"/>
          <w:sz w:val="28"/>
          <w:szCs w:val="28"/>
          <w:lang w:val="pt-BR"/>
        </w:rPr>
        <w:t xml:space="preserve"> “</w:t>
      </w:r>
      <w:r w:rsidRPr="00AE3C89">
        <w:rPr>
          <w:rFonts w:ascii="Times New Roman" w:eastAsia="Calibri" w:hAnsi="Times New Roman" w:cs="Times New Roman"/>
          <w:i/>
          <w:sz w:val="28"/>
          <w:szCs w:val="28"/>
          <w:lang w:val="vi-VN"/>
        </w:rPr>
        <w:t>Trọng dân, gần dân, hiểu dân, học dân và có trách nhiệm với dân”</w:t>
      </w:r>
      <w:r w:rsidRPr="00AE3C89">
        <w:rPr>
          <w:rFonts w:ascii="Times New Roman" w:eastAsia="Calibri" w:hAnsi="Times New Roman" w:cs="Times New Roman"/>
          <w:sz w:val="28"/>
          <w:szCs w:val="28"/>
          <w:lang w:val="pt-BR"/>
        </w:rPr>
        <w:t xml:space="preserve">. </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lang w:val="nl-NL"/>
        </w:rPr>
      </w:pPr>
      <w:r w:rsidRPr="00AE3C89">
        <w:rPr>
          <w:rFonts w:ascii="Times New Roman" w:eastAsia="Calibri" w:hAnsi="Times New Roman" w:cs="Times New Roman"/>
          <w:bCs/>
          <w:sz w:val="28"/>
          <w:szCs w:val="28"/>
          <w:lang w:val="pt-BR"/>
        </w:rPr>
        <w:t xml:space="preserve">Tiếp tục mở rộng hoạt động đối ngoại nhân dân nhằm tăng cường đoàn kết quốc tế, duy trì và phát triển quan hệ </w:t>
      </w:r>
      <w:r w:rsidRPr="00AE3C89">
        <w:rPr>
          <w:rFonts w:ascii="Times New Roman" w:eastAsia="Calibri" w:hAnsi="Times New Roman" w:cs="Times New Roman"/>
          <w:sz w:val="28"/>
          <w:szCs w:val="28"/>
        </w:rPr>
        <w:t xml:space="preserve">hợp tác hữu nghị </w:t>
      </w:r>
      <w:r w:rsidRPr="00AE3C89">
        <w:rPr>
          <w:rFonts w:ascii="Times New Roman" w:eastAsia="Calibri" w:hAnsi="Times New Roman" w:cs="Times New Roman"/>
          <w:sz w:val="28"/>
          <w:szCs w:val="28"/>
          <w:lang w:val="sv-SE"/>
        </w:rPr>
        <w:t xml:space="preserve">giữa tỉnh </w:t>
      </w:r>
      <w:r w:rsidRPr="00AE3C89">
        <w:rPr>
          <w:rFonts w:ascii="Times New Roman" w:eastAsia="Calibri" w:hAnsi="Times New Roman" w:cs="Times New Roman"/>
          <w:sz w:val="28"/>
          <w:szCs w:val="28"/>
          <w:lang w:val="nl-NL"/>
        </w:rPr>
        <w:t>Yên Bái với các địa phương nước ngoài.</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
          <w:bCs/>
          <w:i/>
          <w:iCs/>
          <w:spacing w:val="-2"/>
          <w:sz w:val="28"/>
          <w:szCs w:val="28"/>
          <w:lang w:val="nb-NO"/>
        </w:rPr>
      </w:pPr>
      <w:r w:rsidRPr="00AE3C89">
        <w:rPr>
          <w:rFonts w:ascii="Times New Roman" w:eastAsia="Calibri" w:hAnsi="Times New Roman" w:cs="Times New Roman"/>
          <w:b/>
          <w:bCs/>
          <w:i/>
          <w:iCs/>
          <w:spacing w:val="-2"/>
          <w:sz w:val="28"/>
          <w:szCs w:val="28"/>
        </w:rPr>
        <w:t xml:space="preserve">Hai là, tăng cường xây dựng, chỉnh đốn Đảng và hệ thống chính trị trong sạch, vững mạnh; </w:t>
      </w:r>
      <w:r w:rsidRPr="00AE3C89">
        <w:rPr>
          <w:rFonts w:ascii="Times New Roman" w:eastAsia="Calibri" w:hAnsi="Times New Roman" w:cs="Times New Roman"/>
          <w:b/>
          <w:bCs/>
          <w:i/>
          <w:iCs/>
          <w:spacing w:val="-2"/>
          <w:sz w:val="28"/>
          <w:szCs w:val="28"/>
          <w:lang w:val="nb-NO"/>
        </w:rPr>
        <w:t>tăng cường đoàn kết, thống nhất trong Đảng làm cơ sở vững chắc để xây dựng đoàn kết trong hệ thống chính trị và khối đại đoàn kết toàn dân</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lang w:val="nb-NO"/>
        </w:rPr>
      </w:pPr>
      <w:r w:rsidRPr="00AE3C89">
        <w:rPr>
          <w:rFonts w:ascii="Times New Roman" w:eastAsia="Calibri" w:hAnsi="Times New Roman" w:cs="Times New Roman"/>
          <w:sz w:val="28"/>
          <w:szCs w:val="28"/>
          <w:lang w:val="nb-NO"/>
        </w:rPr>
        <w:t>Tiếp tục nghiên cứu đổi mới, nâng cao chất lượng công tác giáo dục chính trị tư tưởng; tăng cường nắm bắt tình hình, thực hiện tốt công tác thông tin, tuyên truyền, định hướng dư luận xã hội, tạo sự tin tưởng, phấn khởi, đồng thuận cao trong cán bộ, đảng viên và các tầng lớp nhân dân.</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lang w:val="nb-NO"/>
        </w:rPr>
      </w:pPr>
      <w:r w:rsidRPr="00AE3C89">
        <w:rPr>
          <w:rFonts w:ascii="Times New Roman" w:eastAsia="Calibri" w:hAnsi="Times New Roman" w:cs="Times New Roman"/>
          <w:sz w:val="28"/>
          <w:szCs w:val="28"/>
        </w:rPr>
        <w:t>Tăng</w:t>
      </w:r>
      <w:r w:rsidRPr="00AE3C89">
        <w:rPr>
          <w:rFonts w:ascii="Times New Roman" w:eastAsia="Calibri" w:hAnsi="Times New Roman" w:cs="Times New Roman"/>
          <w:sz w:val="28"/>
          <w:szCs w:val="28"/>
          <w:lang w:val="nb-NO"/>
        </w:rPr>
        <w:t xml:space="preserve"> cường công tác tổ chức xây dựng Đảng, trọng tâm là tiếp tục củng cố, nâng cao năng lực lãnh đạo, sức chiến đấu của các cấp uỷ, tổ chức đảng, nhất là tổ chức đảng ở cơ sở.</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lang w:val="nb-NO"/>
        </w:rPr>
      </w:pPr>
      <w:r w:rsidRPr="00AE3C89">
        <w:rPr>
          <w:rFonts w:ascii="Times New Roman" w:eastAsia="Calibri" w:hAnsi="Times New Roman" w:cs="Times New Roman"/>
          <w:sz w:val="28"/>
          <w:szCs w:val="28"/>
          <w:lang w:val="nb-NO"/>
        </w:rPr>
        <w:t>Chú trọng công tác tổ chức, quy hoạch cán bộ; thực hiện đánh giá cán bộ toàn diện, chặt chẽ, thực chất, khách quan, nhiều chiều từ phẩm chất, năng lực, bản lĩnh chính trị, ý thức, trách nhiệm đến uy tín trong tập thể, trong nhân dân.</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lang w:val="pt-BR" w:eastAsia="vi-VN"/>
        </w:rPr>
      </w:pPr>
      <w:r w:rsidRPr="00AE3C89">
        <w:rPr>
          <w:rFonts w:ascii="Times New Roman" w:eastAsia="Calibri" w:hAnsi="Times New Roman" w:cs="Times New Roman"/>
          <w:sz w:val="28"/>
          <w:szCs w:val="28"/>
          <w:lang w:val="nb-NO"/>
        </w:rPr>
        <w:lastRenderedPageBreak/>
        <w:t>T</w:t>
      </w:r>
      <w:r w:rsidRPr="00AE3C89">
        <w:rPr>
          <w:rFonts w:ascii="Times New Roman" w:eastAsia="Calibri" w:hAnsi="Times New Roman" w:cs="Times New Roman"/>
          <w:spacing w:val="-4"/>
          <w:sz w:val="28"/>
          <w:szCs w:val="28"/>
          <w:lang w:val="nb-NO"/>
        </w:rPr>
        <w:t xml:space="preserve">iếp tục đổi mới phương thức lãnh đạo, cầm quyền của Đảng đối với hệ thống chính trị thông qua công tác cán bộ, nâng cao chất lượng công tác kiểm tra, giám sát của Đảng bộ tỉnh theo phương châm </w:t>
      </w:r>
      <w:r w:rsidRPr="00AE3C89">
        <w:rPr>
          <w:rFonts w:ascii="Times New Roman" w:eastAsia="Calibri" w:hAnsi="Times New Roman" w:cs="Times New Roman"/>
          <w:i/>
          <w:iCs/>
          <w:spacing w:val="-4"/>
          <w:sz w:val="28"/>
          <w:szCs w:val="28"/>
          <w:lang w:val="pt-BR" w:eastAsia="vi-VN"/>
        </w:rPr>
        <w:t>“</w:t>
      </w:r>
      <w:r w:rsidRPr="00AE3C89">
        <w:rPr>
          <w:rFonts w:ascii="Times New Roman" w:eastAsia="Calibri" w:hAnsi="Times New Roman" w:cs="Times New Roman"/>
          <w:i/>
          <w:iCs/>
          <w:spacing w:val="-4"/>
          <w:sz w:val="28"/>
          <w:szCs w:val="28"/>
          <w:lang w:val="nb-NO"/>
        </w:rPr>
        <w:t>Giám sát thường xuyên, kiểm tra có trọng tâm, trọng điểm</w:t>
      </w:r>
      <w:r w:rsidRPr="00AE3C89">
        <w:rPr>
          <w:rFonts w:ascii="Times New Roman" w:eastAsia="Calibri" w:hAnsi="Times New Roman" w:cs="Times New Roman"/>
          <w:i/>
          <w:iCs/>
          <w:spacing w:val="-4"/>
          <w:sz w:val="28"/>
          <w:szCs w:val="28"/>
          <w:lang w:val="pt-BR" w:eastAsia="vi-VN"/>
        </w:rPr>
        <w:t>”</w:t>
      </w:r>
      <w:r w:rsidRPr="00AE3C89">
        <w:rPr>
          <w:rFonts w:ascii="Times New Roman" w:eastAsia="Calibri" w:hAnsi="Times New Roman" w:cs="Times New Roman"/>
          <w:spacing w:val="-4"/>
          <w:sz w:val="28"/>
          <w:szCs w:val="28"/>
          <w:lang w:val="pt-BR" w:eastAsia="vi-VN"/>
        </w:rPr>
        <w:t>; đồng thời nâng cao hiệu quả công tác dân vận của hệ thống chính trị theo tinh thần Chỉ thị số 33/CT-TTg ngày 26/11/2021 của Thủ tướng Chính phủ</w:t>
      </w:r>
      <w:r w:rsidRPr="00AE3C89">
        <w:rPr>
          <w:rFonts w:ascii="Times New Roman" w:eastAsia="Calibri" w:hAnsi="Times New Roman" w:cs="Times New Roman"/>
          <w:sz w:val="28"/>
          <w:szCs w:val="28"/>
          <w:lang w:val="pt-BR" w:eastAsia="vi-VN"/>
        </w:rPr>
        <w:t>.</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lang w:val="pt-BR" w:eastAsia="vi-VN"/>
        </w:rPr>
      </w:pPr>
      <w:r w:rsidRPr="00AE3C89">
        <w:rPr>
          <w:rFonts w:ascii="Times New Roman" w:eastAsia="Calibri" w:hAnsi="Times New Roman" w:cs="Times New Roman"/>
          <w:sz w:val="28"/>
          <w:szCs w:val="28"/>
          <w:lang w:val="pt-BR" w:eastAsia="vi-VN"/>
        </w:rPr>
        <w:t xml:space="preserve">Kiên quyết đấu tranh phòng, chống tham nhũng, tiêu cực, thực hành tiết kiệm, chống lãng phí gắn với công tác xây dựng, chỉnh đốn Đảng. </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
          <w:bCs/>
          <w:i/>
          <w:iCs/>
          <w:sz w:val="28"/>
          <w:szCs w:val="28"/>
        </w:rPr>
      </w:pPr>
      <w:r w:rsidRPr="00AE3C89">
        <w:rPr>
          <w:rFonts w:ascii="Times New Roman" w:eastAsia="Calibri" w:hAnsi="Times New Roman" w:cs="Times New Roman"/>
          <w:b/>
          <w:bCs/>
          <w:i/>
          <w:iCs/>
          <w:sz w:val="28"/>
          <w:szCs w:val="28"/>
          <w:lang w:val="nb-NO"/>
        </w:rPr>
        <w:t>Ba là, t</w:t>
      </w:r>
      <w:r w:rsidRPr="00AE3C89">
        <w:rPr>
          <w:rFonts w:ascii="Times New Roman" w:eastAsia="Calibri" w:hAnsi="Times New Roman" w:cs="Times New Roman"/>
          <w:b/>
          <w:bCs/>
          <w:i/>
          <w:iCs/>
          <w:sz w:val="28"/>
          <w:szCs w:val="28"/>
        </w:rPr>
        <w:t>iếp tục đổi mới, nâng cao chất lượng, hiệu quả hoạt động của các cơ quan nhà nước bảo đảm mọi hoạt động của cơ quan nhà nước, của cán bộ, đảng viên, công chức, viên chức đều phục vụ nhân dân, bảo vệ quyền, lợi ích chính đáng của nhân dân</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lang w:val="pt-BR" w:eastAsia="vi-VN"/>
        </w:rPr>
      </w:pPr>
      <w:r w:rsidRPr="00AE3C89">
        <w:rPr>
          <w:rFonts w:ascii="Times New Roman" w:eastAsia="Times New Roman" w:hAnsi="Times New Roman" w:cs="Times New Roman"/>
          <w:sz w:val="28"/>
          <w:szCs w:val="28"/>
          <w:shd w:val="clear" w:color="auto" w:fill="FFFFFF"/>
        </w:rPr>
        <w:t xml:space="preserve">Đổi mới tổ chức và hoạt động của chính quyền địa phương theo hướng tinh gọn, hoạt động hiệu lực, hiệu quả. Đẩy mạnh thực hiện </w:t>
      </w:r>
      <w:r w:rsidRPr="00AE3C89">
        <w:rPr>
          <w:rFonts w:ascii="Times New Roman" w:eastAsia="Calibri" w:hAnsi="Times New Roman" w:cs="Times New Roman"/>
          <w:spacing w:val="-2"/>
          <w:sz w:val="28"/>
          <w:szCs w:val="28"/>
          <w:bdr w:val="none" w:sz="0" w:space="0" w:color="auto" w:frame="1"/>
          <w:shd w:val="clear" w:color="auto" w:fill="FFFFFF"/>
          <w:lang w:val="nl-NL"/>
        </w:rPr>
        <w:t>Quy định số 16-QĐ/TU ngày 15/11/2021 của Ban Thường vụ Tỉnh ủy về thực hiện văn hóa, đạo đức trong Đảng và hệ thống chính trị tại Đảng bộ tỉnh Yên Bái; Quy chế văn hoá công vụ trong các cơ quan, đơn vị trên địa bàn tỉnh.</w:t>
      </w:r>
      <w:r w:rsidRPr="00AE3C89">
        <w:rPr>
          <w:rFonts w:ascii="Times New Roman" w:eastAsia="Times New Roman" w:hAnsi="Times New Roman" w:cs="Times New Roman"/>
          <w:sz w:val="28"/>
          <w:szCs w:val="28"/>
          <w:shd w:val="clear" w:color="auto" w:fill="FFFFFF"/>
        </w:rPr>
        <w:t xml:space="preserve"> Tăng cường xây dựng nền hành chính phục vụ nhân dân, dân chủ, pháp quyền, chuyên nghiệp, hiện đại, khoa học, trong sạch, công khai, minh bạch, tạo môi trường thuận lợi cho người dân, doanh nghiệp. </w:t>
      </w:r>
      <w:r w:rsidRPr="00AE3C89">
        <w:rPr>
          <w:rFonts w:ascii="Times New Roman" w:eastAsia="Calibri" w:hAnsi="Times New Roman" w:cs="Times New Roman"/>
          <w:sz w:val="28"/>
          <w:szCs w:val="28"/>
          <w:lang w:val="pt-BR" w:eastAsia="vi-VN"/>
        </w:rPr>
        <w:t>Nâng cao hiệu quả công tác tiếp công dân, giải quyết kịp thời, dứt điểm những kiến nghị, khiếu nại, tố cáo chính đáng của công dân từ cơ sở.</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shd w:val="clear" w:color="auto" w:fill="FFFFFF"/>
        </w:rPr>
      </w:pPr>
      <w:r w:rsidRPr="00AE3C89">
        <w:rPr>
          <w:rFonts w:ascii="Times New Roman" w:eastAsia="Times New Roman" w:hAnsi="Times New Roman" w:cs="Times New Roman"/>
          <w:sz w:val="28"/>
          <w:szCs w:val="28"/>
          <w:shd w:val="clear" w:color="auto" w:fill="FFFFFF"/>
        </w:rPr>
        <w:t xml:space="preserve">Tiếp tục đẩy mạnh cải cách, đơn giản hóa thủ tục hành chính, cắt bỏ các thủ tục không cần thiết, gây phiền hà cho người dân và doanh nghiệp, cản trở cạnh tranh lành mạnh; áp dụng hiệu quả dịch vụ công trực tuyến. </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shd w:val="clear" w:color="auto" w:fill="FFFFFF"/>
        </w:rPr>
      </w:pPr>
      <w:r w:rsidRPr="00AE3C89">
        <w:rPr>
          <w:rFonts w:ascii="Times New Roman" w:eastAsia="Times New Roman" w:hAnsi="Times New Roman" w:cs="Times New Roman"/>
          <w:sz w:val="28"/>
          <w:szCs w:val="28"/>
          <w:shd w:val="clear" w:color="auto" w:fill="FFFFFF"/>
        </w:rPr>
        <w:t xml:space="preserve">Đẩy mạnh cải cách, nâng cao hiệu quả quản lý tài chính công, chất lượng dịch vụ công; sắp xếp lại các đơn vị sự nghiệp công lập theo hướng tinh gọn, bảo đảm chất lượng, hoạt động hiệu quả. </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Times New Roman" w:hAnsi="Times New Roman" w:cs="Times New Roman"/>
          <w:sz w:val="28"/>
          <w:szCs w:val="28"/>
          <w:shd w:val="clear" w:color="auto" w:fill="FFFFFF"/>
        </w:rPr>
      </w:pPr>
      <w:r w:rsidRPr="00AE3C89">
        <w:rPr>
          <w:rFonts w:ascii="Times New Roman" w:eastAsia="Times New Roman" w:hAnsi="Times New Roman" w:cs="Times New Roman"/>
          <w:spacing w:val="-2"/>
          <w:sz w:val="28"/>
          <w:szCs w:val="28"/>
          <w:shd w:val="clear" w:color="auto" w:fill="FFFFFF"/>
        </w:rPr>
        <w:t>Tập trung phát triển toàn diện và nâng cao chất lượng nguồn nhân lực; cải cách mạnh mẽ chế độ công vụ, công chức; hoàn thiện hệ thống tiêu chuẩn chức danh, vị trí việc làm, tiêu chuẩn nghiệp vụ, tiêu chí đánh giá cán bộ, công chức, viên chức dựa trên kết quả thực hiện nhiệm vụ được giao bằng sản phẩm cụ thể và sự hài lòng của người dân, doanh nghiệp</w:t>
      </w:r>
      <w:r w:rsidRPr="00AE3C89">
        <w:rPr>
          <w:rFonts w:ascii="Times New Roman" w:eastAsia="Times New Roman" w:hAnsi="Times New Roman" w:cs="Times New Roman"/>
          <w:sz w:val="28"/>
          <w:szCs w:val="28"/>
          <w:shd w:val="clear" w:color="auto" w:fill="FFFFFF"/>
        </w:rPr>
        <w:t>.</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
          <w:bCs/>
          <w:i/>
          <w:iCs/>
          <w:spacing w:val="-2"/>
          <w:sz w:val="28"/>
          <w:szCs w:val="28"/>
          <w:lang w:val="nb-NO"/>
        </w:rPr>
      </w:pPr>
      <w:r w:rsidRPr="00AE3C89">
        <w:rPr>
          <w:rFonts w:ascii="Times New Roman" w:eastAsia="Calibri" w:hAnsi="Times New Roman" w:cs="Times New Roman"/>
          <w:b/>
          <w:bCs/>
          <w:i/>
          <w:iCs/>
          <w:spacing w:val="-2"/>
          <w:sz w:val="28"/>
          <w:szCs w:val="28"/>
        </w:rPr>
        <w:t>Bốn là, t</w:t>
      </w:r>
      <w:r w:rsidRPr="00AE3C89">
        <w:rPr>
          <w:rFonts w:ascii="Times New Roman" w:eastAsia="Calibri" w:hAnsi="Times New Roman" w:cs="Times New Roman"/>
          <w:b/>
          <w:bCs/>
          <w:i/>
          <w:iCs/>
          <w:spacing w:val="-2"/>
          <w:sz w:val="28"/>
          <w:szCs w:val="28"/>
          <w:lang w:val="nb-NO"/>
        </w:rPr>
        <w:t>hực hành và phát huy dân chủ với phương châm “Dân biết, dân bàn, dân làm, dân kiểm tra, dân giám sát, dân thụ hưởng” trong tất cả các loại hình tổ chức và đơn vị cơ sở. Có cơ chế, chính sách phát huy mọi tiềm năng, nguồn lực và sức sáng tạo của nhân dân</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AE3C89">
        <w:rPr>
          <w:rFonts w:ascii="Times New Roman" w:eastAsia="Calibri" w:hAnsi="Times New Roman" w:cs="Times New Roman"/>
          <w:spacing w:val="-2"/>
          <w:sz w:val="28"/>
          <w:szCs w:val="28"/>
          <w:lang w:val="nb-NO"/>
        </w:rPr>
        <w:lastRenderedPageBreak/>
        <w:t>P</w:t>
      </w:r>
      <w:r w:rsidRPr="00AE3C89">
        <w:rPr>
          <w:rFonts w:ascii="Times New Roman" w:eastAsia="Calibri" w:hAnsi="Times New Roman" w:cs="Times New Roman"/>
          <w:sz w:val="28"/>
          <w:szCs w:val="28"/>
        </w:rPr>
        <w:t>hát huy ý chí, sức mạnh đại đoàn kết dân tộc, sự thống nhất giữa “ý Đảng” với “lòng Dân”, thực hành và phát huy quyền làm chủ của nhân dân, nhất là trong xây dựng Đảng và hệ thống chính trị trong sạch, vững mạnh.</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AE3C89">
        <w:rPr>
          <w:rFonts w:ascii="Times New Roman" w:eastAsia="Calibri" w:hAnsi="Times New Roman" w:cs="Times New Roman"/>
          <w:sz w:val="28"/>
          <w:szCs w:val="28"/>
        </w:rPr>
        <w:t>Nghiên cứu, ban hành các chương trình, kế hoạch, mục tiêu phát triển kinh tế - xã hội trên cơ sở tìm hiểu, bám sát nhu cầu, nguyện vọng, quyền và lợi ích hợp pháp, chính đáng của nhân dân, đảm bảo mỗi chủ trương của được đề ra đều lấy hạnh phúc, ấm no của nhân dân làm mục tiêu phấn đấu.</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shd w:val="clear" w:color="auto" w:fill="FFFFFF"/>
        </w:rPr>
      </w:pPr>
      <w:r w:rsidRPr="00AE3C89">
        <w:rPr>
          <w:rFonts w:ascii="Times New Roman" w:eastAsia="Calibri" w:hAnsi="Times New Roman" w:cs="Times New Roman"/>
          <w:sz w:val="28"/>
          <w:szCs w:val="28"/>
        </w:rPr>
        <w:t>T</w:t>
      </w:r>
      <w:r w:rsidRPr="00AE3C89">
        <w:rPr>
          <w:rFonts w:ascii="Times New Roman" w:eastAsia="Calibri" w:hAnsi="Times New Roman" w:cs="Times New Roman"/>
          <w:spacing w:val="-2"/>
          <w:sz w:val="28"/>
          <w:szCs w:val="28"/>
          <w:shd w:val="clear" w:color="auto" w:fill="FFFFFF"/>
        </w:rPr>
        <w:t>iếp tục cụ thể hóa, hoàn thiện thể chế thực hành dân chủ, bảo đảm tất cả quyền lực nhà nước thuộc về nhân dân. Thực hiện đúng đắn, hiệu quả dân chủ trực tiếp, dân chủ đại diện, đặc biệt là dân chủ ở cơ sở. Thực hiện tốt, hiệu quả phương châm</w:t>
      </w:r>
      <w:r w:rsidRPr="00AE3C89">
        <w:rPr>
          <w:rFonts w:ascii="Times New Roman" w:eastAsia="Calibri" w:hAnsi="Times New Roman" w:cs="Times New Roman"/>
          <w:i/>
          <w:iCs/>
          <w:spacing w:val="-2"/>
          <w:sz w:val="28"/>
          <w:szCs w:val="28"/>
          <w:shd w:val="clear" w:color="auto" w:fill="FFFFFF"/>
        </w:rPr>
        <w:t>: “Dân biết, dân bàn, dân làm, dân kiểm tra, dân giám sát, dân thụ hưởng”</w:t>
      </w:r>
      <w:r w:rsidRPr="00AE3C89">
        <w:rPr>
          <w:rFonts w:ascii="Times New Roman" w:eastAsia="Calibri" w:hAnsi="Times New Roman" w:cs="Times New Roman"/>
          <w:i/>
          <w:iCs/>
          <w:sz w:val="28"/>
          <w:szCs w:val="28"/>
          <w:shd w:val="clear" w:color="auto" w:fill="FFFFFF"/>
        </w:rPr>
        <w:t>.</w:t>
      </w:r>
      <w:r w:rsidRPr="00AE3C89">
        <w:rPr>
          <w:rFonts w:ascii="Times New Roman" w:eastAsia="Calibri" w:hAnsi="Times New Roman" w:cs="Times New Roman"/>
          <w:sz w:val="28"/>
          <w:szCs w:val="28"/>
          <w:shd w:val="clear" w:color="auto" w:fill="FFFFFF"/>
        </w:rPr>
        <w:t xml:space="preserve"> </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shd w:val="clear" w:color="auto" w:fill="FFFFFF"/>
        </w:rPr>
      </w:pPr>
      <w:r w:rsidRPr="00AE3C89">
        <w:rPr>
          <w:rFonts w:ascii="Times New Roman" w:eastAsia="Calibri" w:hAnsi="Times New Roman" w:cs="Times New Roman"/>
          <w:sz w:val="28"/>
          <w:szCs w:val="28"/>
          <w:shd w:val="clear" w:color="auto" w:fill="FFFFFF"/>
        </w:rPr>
        <w:t xml:space="preserve">Cấp ủy, tổ chức đảng, các tổ chức trong hệ thống chính trị, đội ngũ đảng viên, cán bộ, công chức, viên chức nêu gương thực hành dân chủ, tuân thủ pháp luật, để tạo sự lan tỏa trong xã hội. </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iCs/>
          <w:spacing w:val="-2"/>
          <w:sz w:val="28"/>
          <w:szCs w:val="28"/>
          <w:lang w:val="pt-BR"/>
        </w:rPr>
      </w:pPr>
      <w:r w:rsidRPr="00AE3C89">
        <w:rPr>
          <w:rFonts w:ascii="Times New Roman" w:eastAsia="Calibri" w:hAnsi="Times New Roman" w:cs="Times New Roman"/>
          <w:iCs/>
          <w:spacing w:val="-2"/>
          <w:sz w:val="28"/>
          <w:szCs w:val="28"/>
          <w:lang w:val="pt-BR"/>
        </w:rPr>
        <w:t>Uỷ ban Mặt trận Tổ quốc tỉnh cần phối hợp với Đoàn đại biểu Quốc hội</w:t>
      </w:r>
      <w:r w:rsidRPr="00AE3C89">
        <w:rPr>
          <w:rFonts w:ascii="Times New Roman" w:eastAsia="Calibri" w:hAnsi="Times New Roman" w:cs="Times New Roman"/>
          <w:iCs/>
          <w:spacing w:val="-2"/>
          <w:sz w:val="28"/>
          <w:szCs w:val="28"/>
          <w:lang w:val="vi-VN"/>
        </w:rPr>
        <w:t xml:space="preserve"> </w:t>
      </w:r>
      <w:r w:rsidRPr="00AE3C89">
        <w:rPr>
          <w:rFonts w:ascii="Times New Roman" w:eastAsia="Calibri" w:hAnsi="Times New Roman" w:cs="Times New Roman"/>
          <w:iCs/>
          <w:spacing w:val="-2"/>
          <w:sz w:val="28"/>
          <w:szCs w:val="28"/>
          <w:lang w:val="pt-BR"/>
        </w:rPr>
        <w:t xml:space="preserve">và </w:t>
      </w:r>
      <w:r w:rsidRPr="00AE3C89">
        <w:rPr>
          <w:rFonts w:ascii="Times New Roman" w:eastAsia="Calibri" w:hAnsi="Times New Roman" w:cs="Times New Roman"/>
          <w:iCs/>
          <w:spacing w:val="-2"/>
          <w:sz w:val="28"/>
          <w:szCs w:val="28"/>
          <w:lang w:val="vi-VN"/>
        </w:rPr>
        <w:t>Hội đồng nhân dân</w:t>
      </w:r>
      <w:r w:rsidRPr="00AE3C89">
        <w:rPr>
          <w:rFonts w:ascii="Times New Roman" w:eastAsia="Calibri" w:hAnsi="Times New Roman" w:cs="Times New Roman"/>
          <w:iCs/>
          <w:spacing w:val="-2"/>
          <w:sz w:val="28"/>
          <w:szCs w:val="28"/>
          <w:lang w:val="pt-BR"/>
        </w:rPr>
        <w:t xml:space="preserve"> tỉnh đổi mới nội dung</w:t>
      </w:r>
      <w:r w:rsidRPr="00AE3C89">
        <w:rPr>
          <w:rFonts w:ascii="Times New Roman" w:eastAsia="Calibri" w:hAnsi="Times New Roman" w:cs="Times New Roman"/>
          <w:iCs/>
          <w:spacing w:val="-2"/>
          <w:sz w:val="28"/>
          <w:szCs w:val="28"/>
          <w:lang w:val="vi-VN"/>
        </w:rPr>
        <w:t>, hình thức</w:t>
      </w:r>
      <w:r w:rsidRPr="00AE3C89">
        <w:rPr>
          <w:rFonts w:ascii="Times New Roman" w:eastAsia="Calibri" w:hAnsi="Times New Roman" w:cs="Times New Roman"/>
          <w:iCs/>
          <w:spacing w:val="-2"/>
          <w:sz w:val="28"/>
          <w:szCs w:val="28"/>
          <w:lang w:val="pt-BR"/>
        </w:rPr>
        <w:t xml:space="preserve"> tổ chức hội nghị</w:t>
      </w:r>
      <w:r w:rsidRPr="00AE3C89">
        <w:rPr>
          <w:rFonts w:ascii="Times New Roman" w:eastAsia="Calibri" w:hAnsi="Times New Roman" w:cs="Times New Roman"/>
          <w:iCs/>
          <w:spacing w:val="-2"/>
          <w:sz w:val="28"/>
          <w:szCs w:val="28"/>
          <w:lang w:val="vi-VN"/>
        </w:rPr>
        <w:t xml:space="preserve"> tiếp xúc</w:t>
      </w:r>
      <w:r w:rsidRPr="00AE3C89">
        <w:rPr>
          <w:rFonts w:ascii="Times New Roman" w:eastAsia="Calibri" w:hAnsi="Times New Roman" w:cs="Times New Roman"/>
          <w:iCs/>
          <w:spacing w:val="-2"/>
          <w:sz w:val="28"/>
          <w:szCs w:val="28"/>
          <w:lang w:val="pt-BR"/>
        </w:rPr>
        <w:t xml:space="preserve"> cử tri, kịp thời nắm bắt tâm tư nguyện vọng của nhân dân, đề xuất những chủ trương, chính sách để thúc đẩy phát triển kinh tế, xã hội, xây dựng Đảng, chính quyền. </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Cs/>
          <w:spacing w:val="-10"/>
          <w:sz w:val="28"/>
          <w:szCs w:val="28"/>
          <w:lang w:val="es-MX"/>
        </w:rPr>
      </w:pPr>
      <w:r w:rsidRPr="00AE3C89">
        <w:rPr>
          <w:rFonts w:ascii="Times New Roman" w:eastAsia="Calibri" w:hAnsi="Times New Roman" w:cs="Times New Roman"/>
          <w:sz w:val="28"/>
          <w:szCs w:val="28"/>
        </w:rPr>
        <w:t>Đẩy mạnh triển khai</w:t>
      </w:r>
      <w:r w:rsidRPr="00AE3C89">
        <w:rPr>
          <w:rFonts w:ascii="Times New Roman" w:eastAsia="Calibri" w:hAnsi="Times New Roman" w:cs="Times New Roman"/>
          <w:sz w:val="28"/>
          <w:szCs w:val="28"/>
          <w:lang w:val="vi-VN"/>
        </w:rPr>
        <w:t xml:space="preserve"> </w:t>
      </w:r>
      <w:r w:rsidRPr="00AE3C89">
        <w:rPr>
          <w:rFonts w:ascii="Times New Roman" w:eastAsia="Calibri" w:hAnsi="Times New Roman" w:cs="Times New Roman"/>
          <w:sz w:val="28"/>
          <w:szCs w:val="28"/>
        </w:rPr>
        <w:t>Luật</w:t>
      </w:r>
      <w:r w:rsidRPr="00AE3C89">
        <w:rPr>
          <w:rFonts w:ascii="Times New Roman" w:eastAsia="Calibri" w:hAnsi="Times New Roman" w:cs="Times New Roman"/>
          <w:sz w:val="28"/>
          <w:szCs w:val="28"/>
          <w:lang w:val="vi-VN"/>
        </w:rPr>
        <w:t xml:space="preserve"> </w:t>
      </w:r>
      <w:r w:rsidRPr="00AE3C89">
        <w:rPr>
          <w:rFonts w:ascii="Times New Roman" w:eastAsia="Calibri" w:hAnsi="Times New Roman" w:cs="Times New Roman"/>
          <w:sz w:val="28"/>
          <w:szCs w:val="28"/>
        </w:rPr>
        <w:t xml:space="preserve">số 10/2022/QH15 ngày 10/11/2022 của Quốc hội về thực hiện </w:t>
      </w:r>
      <w:r w:rsidRPr="00AE3C89">
        <w:rPr>
          <w:rFonts w:ascii="Times New Roman" w:eastAsia="Calibri" w:hAnsi="Times New Roman" w:cs="Times New Roman"/>
          <w:sz w:val="28"/>
          <w:szCs w:val="28"/>
          <w:lang w:val="vi-VN"/>
        </w:rPr>
        <w:t>dân chủ ở cơ sở; tiếp tục nâng cao chất lượng và hiệu quả hoạt động của Ban thanh tra nhân dân, Ban giám sát đầu tư của cộng đồng,</w:t>
      </w:r>
      <w:r w:rsidRPr="00AE3C89">
        <w:rPr>
          <w:rFonts w:ascii="Times New Roman" w:eastAsia="Calibri" w:hAnsi="Times New Roman" w:cs="Times New Roman"/>
          <w:iCs/>
          <w:sz w:val="28"/>
          <w:szCs w:val="28"/>
          <w:lang w:val="vi-VN"/>
        </w:rPr>
        <w:t xml:space="preserve"> tổ hòa giải, </w:t>
      </w:r>
      <w:r w:rsidRPr="00AE3C89">
        <w:rPr>
          <w:rFonts w:ascii="Times New Roman" w:eastAsia="Calibri" w:hAnsi="Times New Roman" w:cs="Times New Roman"/>
          <w:sz w:val="28"/>
          <w:szCs w:val="28"/>
          <w:lang w:val="vi-VN"/>
        </w:rPr>
        <w:t>bảo vệ quyền và lợi ích hợp pháp chính đáng của</w:t>
      </w:r>
      <w:r w:rsidRPr="00AE3C89">
        <w:rPr>
          <w:rFonts w:ascii="Times New Roman" w:eastAsia="Calibri" w:hAnsi="Times New Roman" w:cs="Times New Roman"/>
          <w:iCs/>
          <w:spacing w:val="-2"/>
          <w:sz w:val="28"/>
          <w:szCs w:val="28"/>
          <w:lang w:val="vi-VN"/>
        </w:rPr>
        <w:t xml:space="preserve"> của đoàn viên, hội viên và </w:t>
      </w:r>
      <w:r w:rsidRPr="00AE3C89">
        <w:rPr>
          <w:rFonts w:ascii="Times New Roman" w:eastAsia="Calibri" w:hAnsi="Times New Roman" w:cs="Times New Roman"/>
          <w:sz w:val="28"/>
          <w:szCs w:val="28"/>
          <w:lang w:val="vi-VN"/>
        </w:rPr>
        <w:t xml:space="preserve">nhân dân. </w:t>
      </w:r>
      <w:r w:rsidRPr="00AE3C89">
        <w:rPr>
          <w:rFonts w:ascii="Times New Roman" w:eastAsia="Calibri" w:hAnsi="Times New Roman" w:cs="Times New Roman"/>
          <w:spacing w:val="2"/>
          <w:sz w:val="28"/>
          <w:szCs w:val="28"/>
          <w:lang w:val="vi-VN"/>
        </w:rPr>
        <w:t>P</w:t>
      </w:r>
      <w:r w:rsidRPr="00AE3C89">
        <w:rPr>
          <w:rFonts w:ascii="Times New Roman" w:eastAsia="Calibri" w:hAnsi="Times New Roman" w:cs="Times New Roman"/>
          <w:bCs/>
          <w:spacing w:val="2"/>
          <w:sz w:val="28"/>
          <w:szCs w:val="28"/>
          <w:lang w:val="es-MX"/>
        </w:rPr>
        <w:t>hát huy vai trò của MTTQ các cấp và nhân dân trong công tác đấu tranh phòng chống tham nhũng, tiêu cực</w:t>
      </w:r>
      <w:r w:rsidRPr="00AE3C89">
        <w:rPr>
          <w:rFonts w:ascii="Times New Roman" w:eastAsia="Calibri" w:hAnsi="Times New Roman" w:cs="Times New Roman"/>
          <w:bCs/>
          <w:spacing w:val="-10"/>
          <w:sz w:val="28"/>
          <w:szCs w:val="28"/>
          <w:lang w:val="es-MX"/>
        </w:rPr>
        <w:t xml:space="preserve">. </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
          <w:bCs/>
          <w:i/>
          <w:iCs/>
          <w:sz w:val="28"/>
          <w:szCs w:val="28"/>
          <w:lang w:val="nb-NO"/>
        </w:rPr>
      </w:pPr>
      <w:r w:rsidRPr="00AE3C89">
        <w:rPr>
          <w:rFonts w:ascii="Times New Roman" w:eastAsia="Calibri" w:hAnsi="Times New Roman" w:cs="Times New Roman"/>
          <w:b/>
          <w:bCs/>
          <w:i/>
          <w:iCs/>
          <w:sz w:val="28"/>
          <w:szCs w:val="28"/>
          <w:lang w:val="nb-NO"/>
        </w:rPr>
        <w:t>Năm là, tập trung phát triển kinh tế - xã hội, không ngừng cải thiện toàn diện đời sống vật chất, tinh thần và nâng cao chỉ số hạnh phúc cho nhân dân; thực hiện tốt các chính sách xã hội, an sinh, giảm nghèo bền vững gắn với các chương trình mục tiêu quốc gia, nhất là đối với vùng đồng bào dân tộc thiểu số, miền núi, vùng có điều kiện kinh tế - xã hội đặc biệt khó khăn</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lang w:val="nb-NO"/>
        </w:rPr>
      </w:pPr>
      <w:r w:rsidRPr="00AE3C89">
        <w:rPr>
          <w:rFonts w:ascii="Times New Roman" w:eastAsia="Calibri" w:hAnsi="Times New Roman" w:cs="Times New Roman"/>
          <w:sz w:val="28"/>
          <w:szCs w:val="28"/>
          <w:lang w:val="nb-NO"/>
        </w:rPr>
        <w:t>Tiếp tục cơ cấu lại kinh tế gắn với đổi mới mô hình tăng trưởng, nâng cao chất lượng tăng trưởng và năng lực cạnh tranh của nền kinh tế. Phát triển dịch vụ thương mại, đưa du lịch trở thành ngành kinh tế quan trọng của tỉnh. Nâng cao hiệu quả quản lý, sử dụng tài chính, ngân sách, tăng cường thu hút đầu tư, phát triển mạnh các thành phần kinh tế, nhất là kinh tế tư nhân.</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lang w:val="nb-NO"/>
        </w:rPr>
      </w:pPr>
      <w:r w:rsidRPr="00AE3C89">
        <w:rPr>
          <w:rFonts w:ascii="Times New Roman" w:eastAsia="Calibri" w:hAnsi="Times New Roman" w:cs="Times New Roman"/>
          <w:sz w:val="28"/>
          <w:szCs w:val="28"/>
          <w:lang w:val="nb-NO"/>
        </w:rPr>
        <w:t>Quan tâm phát triển toàn diện kinh tế - xã hội vùng đồng bào dân tộc thiểu số, nhất là ở 02 huyện đặc biệt khó khăn là Trạm Tấu, Mù Cang Chải.</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Cs/>
          <w:i/>
          <w:iCs/>
          <w:spacing w:val="-10"/>
          <w:sz w:val="28"/>
          <w:szCs w:val="28"/>
          <w:lang w:val="es-MX"/>
        </w:rPr>
      </w:pPr>
      <w:r w:rsidRPr="00AE3C89">
        <w:rPr>
          <w:rFonts w:ascii="Times New Roman" w:eastAsia="Calibri" w:hAnsi="Times New Roman" w:cs="Times New Roman"/>
          <w:sz w:val="28"/>
          <w:szCs w:val="28"/>
          <w:lang w:val="nb-NO"/>
        </w:rPr>
        <w:lastRenderedPageBreak/>
        <w:t xml:space="preserve">Tiếp tục đổi mới căn bản, toàn diện giáo dục và đào tạo; phát triển đồng bộ hệ thống y tế theo hướng hiện đại, dự phòng tích cực, chủ động, hiệu quả. Giữ gìn và phát huy các giá trị bản sắc văn hoá tốt đẹp của các dân tộc gắn với xây dựng con người Yên Bái </w:t>
      </w:r>
      <w:r w:rsidRPr="00AE3C89">
        <w:rPr>
          <w:rFonts w:ascii="Times New Roman" w:eastAsia="Calibri" w:hAnsi="Times New Roman" w:cs="Times New Roman"/>
          <w:bCs/>
          <w:i/>
          <w:iCs/>
          <w:spacing w:val="-10"/>
          <w:sz w:val="28"/>
          <w:szCs w:val="28"/>
          <w:lang w:val="es-MX"/>
        </w:rPr>
        <w:t>“</w:t>
      </w:r>
      <w:r w:rsidRPr="00AE3C89">
        <w:rPr>
          <w:rFonts w:ascii="Times New Roman" w:eastAsia="Calibri" w:hAnsi="Times New Roman" w:cs="Times New Roman"/>
          <w:i/>
          <w:iCs/>
          <w:sz w:val="28"/>
          <w:szCs w:val="28"/>
          <w:lang w:val="nb-NO"/>
        </w:rPr>
        <w:t>Thân thiện, nhân ái, đoàn kết, sáng tạo, hội nhập</w:t>
      </w:r>
      <w:r w:rsidRPr="00AE3C89">
        <w:rPr>
          <w:rFonts w:ascii="Times New Roman" w:eastAsia="Calibri" w:hAnsi="Times New Roman" w:cs="Times New Roman"/>
          <w:bCs/>
          <w:i/>
          <w:iCs/>
          <w:spacing w:val="-10"/>
          <w:sz w:val="28"/>
          <w:szCs w:val="28"/>
          <w:lang w:val="es-MX"/>
        </w:rPr>
        <w:t>”.</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Cs/>
          <w:spacing w:val="2"/>
          <w:sz w:val="28"/>
          <w:szCs w:val="28"/>
          <w:lang w:val="es-MX"/>
        </w:rPr>
      </w:pPr>
      <w:r w:rsidRPr="00AE3C89">
        <w:rPr>
          <w:rFonts w:ascii="Times New Roman" w:eastAsia="Calibri" w:hAnsi="Times New Roman" w:cs="Times New Roman"/>
          <w:spacing w:val="2"/>
          <w:sz w:val="28"/>
          <w:szCs w:val="28"/>
        </w:rPr>
        <w:t xml:space="preserve">Thực hiện đồng bộ các giải pháp để nâng cao đời sống vật chất, tinh thần và chỉ số hạnh phúc của nhân dân: nâng cao chất lượng các hoạt động văn hoá, văn nghệ, thể dục, thể thao. Thực hiện tốt phong trào </w:t>
      </w:r>
      <w:r w:rsidRPr="00AE3C89">
        <w:rPr>
          <w:rFonts w:ascii="Times New Roman" w:eastAsia="Calibri" w:hAnsi="Times New Roman" w:cs="Times New Roman"/>
          <w:bCs/>
          <w:i/>
          <w:iCs/>
          <w:spacing w:val="2"/>
          <w:sz w:val="28"/>
          <w:szCs w:val="28"/>
          <w:lang w:val="es-MX"/>
        </w:rPr>
        <w:t>“Toàn dân đoàn kết xây dựng đời sống văn hoá”</w:t>
      </w:r>
      <w:r w:rsidRPr="00AE3C89">
        <w:rPr>
          <w:rFonts w:ascii="Times New Roman" w:eastAsia="Calibri" w:hAnsi="Times New Roman" w:cs="Times New Roman"/>
          <w:bCs/>
          <w:spacing w:val="2"/>
          <w:sz w:val="28"/>
          <w:szCs w:val="28"/>
          <w:lang w:val="es-MX"/>
        </w:rPr>
        <w:t xml:space="preserve"> gắn với Cuộc vận động </w:t>
      </w:r>
      <w:r w:rsidRPr="00AE3C89">
        <w:rPr>
          <w:rFonts w:ascii="Times New Roman" w:eastAsia="Calibri" w:hAnsi="Times New Roman" w:cs="Times New Roman"/>
          <w:bCs/>
          <w:i/>
          <w:iCs/>
          <w:spacing w:val="2"/>
          <w:sz w:val="28"/>
          <w:szCs w:val="28"/>
          <w:lang w:val="es-MX"/>
        </w:rPr>
        <w:t>“Toàn dân đoàn kết xây dựng nông thôn mới, đô thị văn minh”</w:t>
      </w:r>
      <w:r w:rsidRPr="00AE3C89">
        <w:rPr>
          <w:rFonts w:ascii="Times New Roman" w:eastAsia="Calibri" w:hAnsi="Times New Roman" w:cs="Times New Roman"/>
          <w:bCs/>
          <w:spacing w:val="2"/>
          <w:sz w:val="28"/>
          <w:szCs w:val="28"/>
          <w:lang w:val="es-MX"/>
        </w:rPr>
        <w:t xml:space="preserve">. </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AE3C89">
        <w:rPr>
          <w:rFonts w:ascii="Times New Roman" w:eastAsia="Calibri" w:hAnsi="Times New Roman" w:cs="Times New Roman"/>
          <w:sz w:val="28"/>
          <w:szCs w:val="28"/>
        </w:rPr>
        <w:t xml:space="preserve">Tiếp tục lãnh đạo, chỉ đạo thực hiện tốt việc bảo đảm an sinh và phúc lợi xã hội, an ninh con người, tạo chuyển biến mạnh mẽ trong quản lý phát triển xã hội, thực hiện tiến bộ và công bằng xã hội để nâng cao chất lượng cuộc sống và hạnh phúc của nhân dân. Tiếp tục triển khai đồng bộ các giải pháp xóa đói, giảm nghèo đa chiều, bao trùm, bền vững. </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
          <w:bCs/>
          <w:i/>
          <w:iCs/>
          <w:sz w:val="28"/>
          <w:szCs w:val="28"/>
        </w:rPr>
      </w:pPr>
      <w:r w:rsidRPr="00AE3C89">
        <w:rPr>
          <w:rFonts w:ascii="Times New Roman" w:eastAsia="Calibri" w:hAnsi="Times New Roman" w:cs="Times New Roman"/>
          <w:b/>
          <w:bCs/>
          <w:i/>
          <w:iCs/>
          <w:sz w:val="28"/>
          <w:szCs w:val="28"/>
          <w:lang w:val="af-ZA"/>
        </w:rPr>
        <w:t>Sáu là, t</w:t>
      </w:r>
      <w:r w:rsidRPr="00AE3C89">
        <w:rPr>
          <w:rFonts w:ascii="Times New Roman" w:eastAsia="Calibri" w:hAnsi="Times New Roman" w:cs="Times New Roman"/>
          <w:b/>
          <w:bCs/>
          <w:i/>
          <w:iCs/>
          <w:sz w:val="28"/>
          <w:szCs w:val="28"/>
        </w:rPr>
        <w:t>iếp tục đổi mới nội dung, phương thức hoạt động của Ủy ban Mặt trận Tổ quốc Việt Nam, các tổ chức chính trị - xã hội; đẩy mạnh công tác vận động quần chúng, huy động mọi nguồn lực cho phát triển đất nước. Tổ chức các cuộc vận động, phong trào thi đua yêu nước thiết thực, hiệu quả</w:t>
      </w:r>
    </w:p>
    <w:p w:rsidR="00700185" w:rsidRDefault="00AE3C89" w:rsidP="00700185">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AE3C89">
        <w:rPr>
          <w:rFonts w:ascii="Times New Roman" w:eastAsia="Calibri" w:hAnsi="Times New Roman" w:cs="Times New Roman"/>
          <w:iCs/>
          <w:sz w:val="28"/>
          <w:szCs w:val="28"/>
          <w:lang w:val="pt-BR"/>
        </w:rPr>
        <w:t xml:space="preserve">Tiếp tục triển khai </w:t>
      </w:r>
      <w:r w:rsidRPr="00AE3C89">
        <w:rPr>
          <w:rFonts w:ascii="Times New Roman" w:eastAsia="Calibri" w:hAnsi="Times New Roman" w:cs="Times New Roman"/>
          <w:sz w:val="28"/>
          <w:szCs w:val="28"/>
          <w:lang w:val="pt-BR" w:eastAsia="vi-VN"/>
        </w:rPr>
        <w:t xml:space="preserve">thực hiện có hiệu quả </w:t>
      </w:r>
      <w:r w:rsidRPr="00AE3C89">
        <w:rPr>
          <w:rFonts w:ascii="Times New Roman" w:eastAsia="Calibri" w:hAnsi="Times New Roman" w:cs="Times New Roman"/>
          <w:sz w:val="28"/>
          <w:szCs w:val="28"/>
          <w:lang w:val="fr-FR"/>
        </w:rPr>
        <w:t xml:space="preserve">Nghị quyết số 40-NQ/TU, ngày 25/5/2021 của Ban Thường vụ Tỉnh ủy về “nâng cao chất lượng, hiệu quả hoạt động của Mặt trận Tổ quốc và các đoàn thể chính trị - xã hội các cấp tỉnh Yên Bái giai đoạn 2021 - 2025”. Đồng thời, đẩy mạnh triển khai quán triệt, học tập </w:t>
      </w:r>
      <w:r w:rsidRPr="00AE3C89">
        <w:rPr>
          <w:rFonts w:ascii="Times New Roman" w:eastAsia="Calibri" w:hAnsi="Times New Roman" w:cs="Times New Roman"/>
          <w:sz w:val="28"/>
          <w:szCs w:val="28"/>
        </w:rPr>
        <w:t>Nghị quyết số 43-NQ/TW ngày 24/11/2023 Hội nghị lần thứ tám của Ban Chấp hành Trung ương Đảng khóa XIII, trong đó xác định quan điểm “Đại đoàn kết là sự nghiệp của toàn dân, là trách nhiệm của Đảng và cả hệ thống chính trị”.</w:t>
      </w:r>
    </w:p>
    <w:p w:rsidR="00537931" w:rsidRDefault="00AE3C89" w:rsidP="00537931">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iCs/>
          <w:sz w:val="28"/>
          <w:szCs w:val="28"/>
          <w:lang w:val="pt-BR"/>
        </w:rPr>
      </w:pPr>
      <w:r w:rsidRPr="00AE3C89">
        <w:rPr>
          <w:rFonts w:ascii="Times New Roman" w:eastAsia="Calibri" w:hAnsi="Times New Roman" w:cs="Times New Roman"/>
          <w:iCs/>
          <w:sz w:val="28"/>
          <w:szCs w:val="28"/>
          <w:lang w:val="pt-BR"/>
        </w:rPr>
        <w:t>Nghiên cứu đổi mới toàn diện các mặt công tác, các lĩnh vực hoạt động của Mặt trận, từ việc xây dựng và ban hành kế hoạch, tổ chức triển khai thực hiện, phân công, hiệp thương phối hợp công tác hằng năm giữa Ủy ban MTTQ Việt Nam các cấp với các tổ chức thành viên. Tăng cường công tác phối hợp giữa MTTQ, các tổ chức chính trị- xã hội với các cơ quan Đảng, Chính quyền các cấp.</w:t>
      </w:r>
    </w:p>
    <w:p w:rsidR="00537931" w:rsidRDefault="00AE3C89" w:rsidP="00537931">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lang w:val="pt-BR"/>
        </w:rPr>
      </w:pPr>
      <w:r w:rsidRPr="00AE3C89">
        <w:rPr>
          <w:rFonts w:ascii="Times New Roman" w:eastAsia="Calibri" w:hAnsi="Times New Roman" w:cs="Times New Roman"/>
          <w:iCs/>
          <w:sz w:val="28"/>
          <w:szCs w:val="28"/>
          <w:lang w:val="pt-BR"/>
        </w:rPr>
        <w:t>M</w:t>
      </w:r>
      <w:r w:rsidRPr="00AE3C89">
        <w:rPr>
          <w:rFonts w:ascii="Times New Roman" w:eastAsia="Calibri" w:hAnsi="Times New Roman" w:cs="Times New Roman"/>
          <w:sz w:val="28"/>
          <w:szCs w:val="28"/>
          <w:lang w:val="pt-BR"/>
        </w:rPr>
        <w:t>ở rộng tổ chức thành viên của Mặt trận các cấp, phát huy vai trò của các đồng chí Ủy viên Ủ</w:t>
      </w:r>
      <w:r w:rsidR="007035FF">
        <w:rPr>
          <w:rFonts w:ascii="Times New Roman" w:eastAsia="Calibri" w:hAnsi="Times New Roman" w:cs="Times New Roman"/>
          <w:sz w:val="28"/>
          <w:szCs w:val="28"/>
          <w:lang w:val="pt-BR"/>
        </w:rPr>
        <w:t>y ban MTTQ</w:t>
      </w:r>
      <w:r w:rsidRPr="00AE3C89">
        <w:rPr>
          <w:rFonts w:ascii="Times New Roman" w:eastAsia="Calibri" w:hAnsi="Times New Roman" w:cs="Times New Roman"/>
          <w:sz w:val="28"/>
          <w:szCs w:val="28"/>
          <w:lang w:val="pt-BR"/>
        </w:rPr>
        <w:t xml:space="preserve">. Chú trọng nâng cao chất lượng hoạt động của Ban công tác Mặt trận ở thôn, tổ dân phố, các Hội đồng tư vấn, Ban tư vấn, Tổ tư vấn thuộc Ủy ban MTTQ các cấp. </w:t>
      </w:r>
    </w:p>
    <w:p w:rsidR="007035FF" w:rsidRDefault="00AE3C89" w:rsidP="007035FF">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iCs/>
          <w:sz w:val="28"/>
          <w:szCs w:val="28"/>
          <w:lang w:val="pt-BR"/>
        </w:rPr>
      </w:pPr>
      <w:r w:rsidRPr="00AE3C89">
        <w:rPr>
          <w:rFonts w:ascii="Times New Roman" w:eastAsia="Calibri" w:hAnsi="Times New Roman" w:cs="Times New Roman"/>
          <w:spacing w:val="-2"/>
          <w:sz w:val="28"/>
          <w:szCs w:val="28"/>
          <w:lang w:val="pt-BR"/>
        </w:rPr>
        <w:t xml:space="preserve"> Chú trọng công tác tập huấn nâng cao trình độ, kỹ năng hoạt động cho đội ngũ cán bộ Mặt trận chuyên trách, Trưởng Ban công tác Mặt trận thôn, tổ dân phố, thành viên</w:t>
      </w:r>
      <w:r w:rsidRPr="00AE3C89">
        <w:rPr>
          <w:rFonts w:ascii="Times New Roman" w:eastAsia="Calibri" w:hAnsi="Times New Roman" w:cs="Times New Roman"/>
          <w:vanish/>
          <w:spacing w:val="-2"/>
          <w:sz w:val="28"/>
          <w:szCs w:val="28"/>
          <w:lang w:val="pt-BR"/>
        </w:rPr>
        <w:t xml:space="preserve">n chuyên trách; các </w:t>
      </w:r>
      <w:r w:rsidRPr="00AE3C89">
        <w:rPr>
          <w:rFonts w:ascii="Times New Roman" w:eastAsia="Calibri" w:hAnsi="Times New Roman" w:cs="Times New Roman"/>
          <w:spacing w:val="-2"/>
          <w:sz w:val="28"/>
          <w:szCs w:val="28"/>
          <w:lang w:val="pt-BR"/>
        </w:rPr>
        <w:t xml:space="preserve"> Ban Thanh tra nhân dân, Ban giám sát đầu tư cộng đồng. Thông tin kịp thời các </w:t>
      </w:r>
      <w:r w:rsidRPr="00AE3C89">
        <w:rPr>
          <w:rFonts w:ascii="Times New Roman" w:eastAsia="Calibri" w:hAnsi="Times New Roman" w:cs="Times New Roman"/>
          <w:spacing w:val="-2"/>
          <w:sz w:val="28"/>
          <w:szCs w:val="28"/>
          <w:lang w:val="pt-BR"/>
        </w:rPr>
        <w:lastRenderedPageBreak/>
        <w:t>chủ trương, chính sách đến người uy tín, tiêu biểu, thành viên các Hội đồng tư vấn, ban tư vấn, Tổ tư vấn của MTTQ các cấp.</w:t>
      </w:r>
      <w:r w:rsidRPr="00AE3C89">
        <w:rPr>
          <w:rFonts w:ascii="Times New Roman" w:eastAsia="Calibri" w:hAnsi="Times New Roman" w:cs="Times New Roman"/>
          <w:iCs/>
          <w:sz w:val="28"/>
          <w:szCs w:val="28"/>
          <w:lang w:val="pt-BR"/>
        </w:rPr>
        <w:t xml:space="preserve"> </w:t>
      </w:r>
    </w:p>
    <w:p w:rsidR="00AE3C89" w:rsidRPr="00AE3C89" w:rsidRDefault="00AE3C89" w:rsidP="007035FF">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lang w:val="pt-BR"/>
        </w:rPr>
      </w:pPr>
      <w:r w:rsidRPr="00AE3C89">
        <w:rPr>
          <w:rFonts w:ascii="Times New Roman" w:eastAsia="Calibri" w:hAnsi="Times New Roman" w:cs="Times New Roman"/>
          <w:iCs/>
          <w:sz w:val="28"/>
          <w:szCs w:val="28"/>
          <w:lang w:val="pt-BR"/>
        </w:rPr>
        <w:t>Đổi mới các kỳ họp của Ủy ban MTTQ Việt Nam các cấp theo hướng thiết thực, hiệu quả, bám sát nhiệm vụ chính trị của tỉnh và tình hình nhân dân. Đẩy mạnh ứng dụng công nghệ thông tin trong hoạt động của MTTQ các cấp, tuyên truyền chuyển đổi số trong cán bộ, công chức và các tầng lớp nhân dân.</w:t>
      </w:r>
      <w:r w:rsidRPr="00AE3C89">
        <w:rPr>
          <w:rFonts w:ascii="Times New Roman" w:eastAsia="Calibri" w:hAnsi="Times New Roman" w:cs="Times New Roman"/>
          <w:sz w:val="28"/>
          <w:szCs w:val="28"/>
          <w:lang w:val="pt-BR"/>
        </w:rPr>
        <w:t xml:space="preserve"> </w:t>
      </w:r>
      <w:r w:rsidRPr="00AE3C89">
        <w:rPr>
          <w:rFonts w:ascii="Times New Roman" w:eastAsia="Calibri" w:hAnsi="Times New Roman" w:cs="Times New Roman"/>
          <w:iCs/>
          <w:sz w:val="28"/>
          <w:szCs w:val="28"/>
          <w:lang w:val="pt-BR"/>
        </w:rPr>
        <w:t xml:space="preserve">Chú trọng đổi mới công tác thi đua khen thưởng, biểu dương, tôn vinh, nhân rộng các mô hình, điển hình tiên tiến </w:t>
      </w:r>
      <w:r w:rsidRPr="00AE3C89">
        <w:rPr>
          <w:rFonts w:ascii="Times New Roman" w:eastAsia="Calibri" w:hAnsi="Times New Roman" w:cs="Times New Roman"/>
          <w:sz w:val="28"/>
          <w:szCs w:val="28"/>
          <w:lang w:val="pt-BR"/>
        </w:rPr>
        <w:t>theo hướng thực chất, đúng người, đúng việc để tạo động lực cho các tập thể cá nhân hoàn thành tốt nhiệm vụ được giao.</w:t>
      </w:r>
    </w:p>
    <w:p w:rsidR="00B958DA" w:rsidRDefault="00B958DA" w:rsidP="00B958DA">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
          <w:color w:val="000000" w:themeColor="text1"/>
          <w:sz w:val="28"/>
          <w:szCs w:val="28"/>
        </w:rPr>
      </w:pPr>
      <w:r w:rsidRPr="00B35D3E">
        <w:rPr>
          <w:rFonts w:ascii="Times New Roman" w:eastAsia="Calibri" w:hAnsi="Times New Roman" w:cs="Times New Roman"/>
          <w:b/>
          <w:color w:val="000000" w:themeColor="text1"/>
          <w:sz w:val="28"/>
          <w:szCs w:val="28"/>
          <w:highlight w:val="white"/>
        </w:rPr>
        <w:t>II. TRONG NƯỚC</w:t>
      </w:r>
    </w:p>
    <w:p w:rsidR="004F489D" w:rsidRDefault="00E60595" w:rsidP="004F489D">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
          <w:sz w:val="28"/>
          <w:szCs w:val="28"/>
        </w:rPr>
      </w:pPr>
      <w:r w:rsidRPr="00E60595">
        <w:rPr>
          <w:rFonts w:ascii="Times New Roman" w:eastAsia="Calibri" w:hAnsi="Times New Roman" w:cs="Times New Roman"/>
          <w:b/>
          <w:sz w:val="28"/>
          <w:szCs w:val="28"/>
          <w:lang w:val="it-IT"/>
        </w:rPr>
        <w:t xml:space="preserve">1. </w:t>
      </w:r>
      <w:r w:rsidRPr="00E60595">
        <w:rPr>
          <w:rFonts w:ascii="Times New Roman" w:eastAsia="Calibri" w:hAnsi="Times New Roman" w:cs="Times New Roman"/>
          <w:b/>
          <w:sz w:val="28"/>
          <w:szCs w:val="28"/>
        </w:rPr>
        <w:t xml:space="preserve">Một số thành tựu nổi bật của đối ngoại, ngoại giao Việt Nam năm 2023 </w:t>
      </w:r>
    </w:p>
    <w:p w:rsidR="00D46CC9" w:rsidRDefault="00E60595"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i/>
          <w:iCs/>
          <w:spacing w:val="-4"/>
          <w:sz w:val="28"/>
          <w:szCs w:val="28"/>
        </w:rPr>
      </w:pPr>
      <w:r w:rsidRPr="00E60595">
        <w:rPr>
          <w:rFonts w:ascii="Times New Roman" w:eastAsia="Calibri" w:hAnsi="Times New Roman" w:cs="Times New Roman"/>
          <w:i/>
          <w:iCs/>
          <w:spacing w:val="-4"/>
          <w:sz w:val="28"/>
          <w:szCs w:val="28"/>
        </w:rPr>
        <w:t xml:space="preserve">Năm 2023 và nửa đầu nhiệm kỳ thực hiện Nghị quyết Đại hội lần thứ XIII của Đảng, đối ngoại, ngoại giao Việt Nam tiếp tục phát huy vai trò tiên phong trong việc tạo lập và giữ vững môi trường hòa bình, ổn định, huy động các nguồn lực bên ngoài để phát triển đất nước, nâng cao vị thế và uy tín của Việt Nam. </w:t>
      </w:r>
    </w:p>
    <w:p w:rsidR="00D46CC9" w:rsidRDefault="00E60595"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pacing w:val="-4"/>
          <w:sz w:val="28"/>
          <w:szCs w:val="28"/>
        </w:rPr>
      </w:pPr>
      <w:r w:rsidRPr="00E60595">
        <w:rPr>
          <w:rFonts w:ascii="Times New Roman" w:eastAsia="Calibri" w:hAnsi="Times New Roman" w:cs="Times New Roman"/>
          <w:spacing w:val="-4"/>
          <w:sz w:val="28"/>
          <w:szCs w:val="28"/>
        </w:rPr>
        <w:t xml:space="preserve">Đối ngoại Việt Nam đã đẩy mạnh và làm sâu sắc hơn quan hệ hợp tác song phương với các đối tác, đặc biệt là các nước láng giềng, các đối tác chiến lược, đối tác toàn diện và đối tác quan trọng khác, trong đó có việc nâng tầm và tạo những đột phá. Đến nay, Việt Nam đã thiết lập quan hệ ngoại giao với 193 quốc gia thuộc tất cả các châu lục, trong đó có 6 đối tác chiến lược toàn diện, 12 đối tác chiến lược và 12 nước đối tác toàn diện; có quan hệ kinh tế, thương mại với hơn 230 đối tác. Năm 2023, Việt Nam đã </w:t>
      </w:r>
      <w:r w:rsidRPr="00E60595">
        <w:rPr>
          <w:rFonts w:ascii="Times New Roman" w:eastAsia="Calibri" w:hAnsi="Times New Roman" w:cs="Times New Roman"/>
          <w:i/>
          <w:iCs/>
          <w:spacing w:val="-4"/>
          <w:sz w:val="28"/>
          <w:szCs w:val="28"/>
        </w:rPr>
        <w:t xml:space="preserve">nâng cấp quan hệ Đối tác chiến lược Toàn diện với Hoa Kỳ và Nhật Bản; </w:t>
      </w:r>
      <w:r w:rsidRPr="00E60595">
        <w:rPr>
          <w:rFonts w:ascii="Times New Roman" w:eastAsia="Calibri" w:hAnsi="Times New Roman" w:cs="Times New Roman"/>
          <w:spacing w:val="-4"/>
          <w:sz w:val="28"/>
          <w:szCs w:val="28"/>
        </w:rPr>
        <w:t>nâng tầm hơn nữa quan hệ Đối tác hợp tác chiến lược toàn diện Việt Nam - Trung Quốc, xây dựng Cộng đồng chia sẻ tương lai có ý nghĩa chiến lược, nỗ lực vì hòa bình của nhân dân hai nước, vì sự nghiệp hòa bình và tiến bộ nhân loại</w:t>
      </w:r>
      <w:r w:rsidRPr="00E60595">
        <w:rPr>
          <w:rFonts w:ascii="Times New Roman" w:eastAsia="Calibri" w:hAnsi="Times New Roman" w:cs="Times New Roman"/>
          <w:i/>
          <w:iCs/>
          <w:spacing w:val="-4"/>
          <w:sz w:val="28"/>
          <w:szCs w:val="28"/>
        </w:rPr>
        <w:t>.</w:t>
      </w:r>
      <w:r w:rsidRPr="00E60595">
        <w:rPr>
          <w:rFonts w:ascii="Times New Roman" w:eastAsia="Calibri" w:hAnsi="Times New Roman" w:cs="Times New Roman"/>
          <w:spacing w:val="-4"/>
          <w:sz w:val="28"/>
          <w:szCs w:val="28"/>
        </w:rPr>
        <w:t xml:space="preserve"> </w:t>
      </w:r>
    </w:p>
    <w:p w:rsidR="00D46CC9" w:rsidRDefault="00E60595"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pacing w:val="-4"/>
          <w:sz w:val="28"/>
          <w:szCs w:val="28"/>
        </w:rPr>
      </w:pPr>
      <w:r w:rsidRPr="00E60595">
        <w:rPr>
          <w:rFonts w:ascii="Times New Roman" w:eastAsia="Calibri" w:hAnsi="Times New Roman" w:cs="Times New Roman"/>
          <w:spacing w:val="-4"/>
          <w:sz w:val="28"/>
          <w:szCs w:val="28"/>
        </w:rPr>
        <w:t>Với vị thế, uy tín quốc tế và những đóng góp nổi bật tại các diễn đàn đa phương, Việt Nam đã được cộng đồng quốc tế tín nhiệm bầu vào nhiều cơ chế quan trọng như Phó Chủ tịch Đại hội đồng Liên hợp quốc khóa 77, Hội đồng Nhân quyền Liên hợp quốc nhiệm kỳ 2023 - 2025, Ủy ban liên Chính phủ Công ước UNESCO về Bảo vệ di sản văn hóa phi vật thể nhiệm kỳ 2022 - 2026… Việt Nam cũng chủ động đóng góp và mở rộng quy mô tham gia hoạt động gìn giữ hòa bình Liên hợp quốc, góp phần ngăn ngừa xung đột, xây dựng hòa bình tại các điểm nóng ở châu Phi</w:t>
      </w:r>
      <w:r w:rsidRPr="00E60595">
        <w:rPr>
          <w:rFonts w:ascii="Times New Roman" w:eastAsia="Calibri" w:hAnsi="Times New Roman" w:cs="Times New Roman"/>
          <w:spacing w:val="-4"/>
          <w:sz w:val="28"/>
          <w:szCs w:val="28"/>
          <w:vertAlign w:val="superscript"/>
        </w:rPr>
        <w:footnoteReference w:id="1"/>
      </w:r>
      <w:r w:rsidRPr="00E60595">
        <w:rPr>
          <w:rFonts w:ascii="Times New Roman" w:eastAsia="Calibri" w:hAnsi="Times New Roman" w:cs="Times New Roman"/>
          <w:spacing w:val="-4"/>
          <w:sz w:val="28"/>
          <w:szCs w:val="28"/>
        </w:rPr>
        <w:t xml:space="preserve">. </w:t>
      </w:r>
    </w:p>
    <w:p w:rsidR="00D46CC9" w:rsidRDefault="00E60595"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pacing w:val="-4"/>
          <w:sz w:val="28"/>
          <w:szCs w:val="28"/>
        </w:rPr>
      </w:pPr>
      <w:r w:rsidRPr="00E60595">
        <w:rPr>
          <w:rFonts w:ascii="Times New Roman" w:eastAsia="Calibri" w:hAnsi="Times New Roman" w:cs="Times New Roman"/>
          <w:i/>
          <w:iCs/>
          <w:spacing w:val="-4"/>
          <w:sz w:val="28"/>
          <w:szCs w:val="28"/>
        </w:rPr>
        <w:t xml:space="preserve">Đối ngoại, ngoại giao đã phối hợp chặt chẽ với quốc phòng, an ninh và các cấp, các ngành, phát huy vai trò tiên phong trong việc giữ vững môi trường hòa bình, ổn định, </w:t>
      </w:r>
      <w:r w:rsidRPr="00E60595">
        <w:rPr>
          <w:rFonts w:ascii="Times New Roman" w:eastAsia="Calibri" w:hAnsi="Times New Roman" w:cs="Times New Roman"/>
          <w:i/>
          <w:iCs/>
          <w:spacing w:val="-4"/>
          <w:sz w:val="28"/>
          <w:szCs w:val="28"/>
        </w:rPr>
        <w:lastRenderedPageBreak/>
        <w:t>bảo vệ Đảng, Tổ quốc và Nhân dân.</w:t>
      </w:r>
      <w:r w:rsidRPr="00E60595">
        <w:rPr>
          <w:rFonts w:ascii="Times New Roman" w:eastAsia="Calibri" w:hAnsi="Times New Roman" w:cs="Times New Roman"/>
          <w:spacing w:val="-4"/>
          <w:sz w:val="28"/>
          <w:szCs w:val="28"/>
        </w:rPr>
        <w:t xml:space="preserve"> Trên cơ sở bảo đảm cao nhất lợi ích quốc gia - dân tộc, nêu cao tinh thần hòa hiếu, đồng thời linh hoạt, mềm dẻo trong sách lược để xử lý đúng đắn, hài hòa quan hệ với các đối tác, nhất là với các nước láng giềng, các nước lớn và các đối tác quan trọng, cũng như các tình huống phức tạp về biên giới trên bộ và trên biển, đẩy lùi nguy cơ chiến tranh, xung đột từ sớm, từ xa. Trên biên giới đất liền, Việt Nam đã phối hợp với các nước láng giềng quản lý đường biên, mốc giới hiệu quả, bảo đảm an ninh, an toàn trật tự xã hội biên giới, tạo điều kiện khôi phục giao lưu, giao thương biên giới giai đoạn sau đại dịch. Trên biển, Việt Nam kiên quyết, kiên trì đấu tranh bảo vệ chủ quyền, quyền chủ quyền và lợi ích hợp pháp, chính đáng, tạo chuyển biến trong xây dựng Bộ quy tắc ứng xử với các bên ở Biển Đông (COC) thực chất, hiệu quả, phù hợp với Công ước 1982 của Liên hợp quốc về Luật Biển (UNCLOS), hoàn tất đàm phán phân định vùng đặc quyền kinh tế với </w:t>
      </w:r>
      <w:r w:rsidRPr="00E60595">
        <w:rPr>
          <w:rFonts w:ascii="Times New Roman" w:eastAsia="Calibri" w:hAnsi="Times New Roman" w:cs="Times New Roman"/>
          <w:sz w:val="28"/>
          <w:szCs w:val="28"/>
        </w:rPr>
        <w:t>Indonesia</w:t>
      </w:r>
      <w:r w:rsidRPr="00E60595">
        <w:rPr>
          <w:rFonts w:ascii="Times New Roman" w:eastAsia="Calibri" w:hAnsi="Times New Roman" w:cs="Times New Roman"/>
          <w:spacing w:val="-4"/>
          <w:sz w:val="28"/>
          <w:szCs w:val="28"/>
        </w:rPr>
        <w:t>.</w:t>
      </w:r>
    </w:p>
    <w:p w:rsidR="00D46CC9" w:rsidRDefault="00E60595"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i/>
          <w:spacing w:val="-4"/>
          <w:sz w:val="28"/>
          <w:szCs w:val="28"/>
        </w:rPr>
      </w:pPr>
      <w:r w:rsidRPr="00E60595">
        <w:rPr>
          <w:rFonts w:ascii="Times New Roman" w:eastAsia="Calibri" w:hAnsi="Times New Roman" w:cs="Times New Roman"/>
          <w:i/>
          <w:iCs/>
          <w:spacing w:val="-4"/>
          <w:sz w:val="28"/>
          <w:szCs w:val="28"/>
        </w:rPr>
        <w:t>Đối ngoại và ngoại giao đã đi đầu trong việc huy động các nguồn lực bên ngoài, góp phần quan trọng cho việc thực hiện nhiệm vụ phát triển kinh tế - xã hội, mở rộng và nâng cao hiệu quả kinh tế đối ngoại.</w:t>
      </w:r>
      <w:r w:rsidRPr="00E60595">
        <w:rPr>
          <w:rFonts w:ascii="Times New Roman" w:eastAsia="Calibri" w:hAnsi="Times New Roman" w:cs="Times New Roman"/>
          <w:spacing w:val="-4"/>
          <w:sz w:val="28"/>
          <w:szCs w:val="28"/>
        </w:rPr>
        <w:t> Hợp tác kinh tế, mở rộng thị trường và thu hút nguồn vốn đầu tư có chất lượng là nội dung trọng tâm trong các hoạt động đối ngoại, nhất là đối ngoại cấp cao. Bên cạnh việc tranh thủ các hiệp định thương mại tự do đã ký, đối ngoại Việt Nam đã chủ động, tích cực mở rộng, tìm kiếm các đối tác mới, tiềm năng. Năm 2023, xuất nhập khẩu đạt trên 680 tỷ USD, thu hút FDI đạt 36,6%, tăng 32,8</w:t>
      </w:r>
      <w:r w:rsidRPr="00E60595">
        <w:rPr>
          <w:rFonts w:ascii="Times New Roman" w:eastAsia="Calibri" w:hAnsi="Times New Roman" w:cs="Times New Roman"/>
          <w:i/>
          <w:spacing w:val="-4"/>
          <w:sz w:val="28"/>
          <w:szCs w:val="28"/>
        </w:rPr>
        <w:t xml:space="preserve">%. Lần đầu tiên GDP của nước ta vượt 400 tỉ đô la Mỹ, đứng thứ 3 trong ASEAN và thuộc nhóm 40 nền kinh tế lớn nhất thế giới và 20 nền kinh tế hàng đầu về thương mại và thu hút đầu tư nước ngoài. </w:t>
      </w:r>
    </w:p>
    <w:p w:rsidR="00D46CC9" w:rsidRDefault="00E60595"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E60595">
        <w:rPr>
          <w:rFonts w:ascii="Times New Roman" w:eastAsia="Calibri" w:hAnsi="Times New Roman" w:cs="Times New Roman"/>
          <w:i/>
          <w:iCs/>
          <w:sz w:val="28"/>
          <w:szCs w:val="28"/>
        </w:rPr>
        <w:t xml:space="preserve">Thông tin đối ngoại, ngoại giao văn hóa, bảo hộ công dân </w:t>
      </w:r>
      <w:r w:rsidRPr="00E60595">
        <w:rPr>
          <w:rFonts w:ascii="Times New Roman" w:eastAsia="Calibri" w:hAnsi="Times New Roman" w:cs="Times New Roman"/>
          <w:sz w:val="28"/>
          <w:szCs w:val="28"/>
        </w:rPr>
        <w:t>cũng đạt nhiều kết quả quan trọng. Các chủ trương, chính sách tiếp tục được hoàn thiện, nổi bật là Kết luận số 12-KL/TW, ngày 12/8/2021 của Bộ Chính trị, “Về công tác người Việt Nam ở nước ngoài trong tình hình mới”, Quyết định số 2013/QĐ-TTg, ngày 30/11/2021 của Thủ tướng Chính phủ, “Về Chiến lược ngoại giao văn hóa đến năm 2030”, Kết luận số 57-KL/TW của Bộ Chính trị ngày 15/6/2023 về tiếp tục nâng cao chất lượng, hiệu quả công tác thông tin đối ngoại trong tình hình mới.</w:t>
      </w:r>
      <w:r w:rsidRPr="00E60595">
        <w:rPr>
          <w:rFonts w:ascii="Times New Roman" w:eastAsia="Calibri" w:hAnsi="Times New Roman" w:cs="Times New Roman"/>
          <w:sz w:val="28"/>
          <w:szCs w:val="28"/>
          <w:shd w:val="clear" w:color="auto" w:fill="FFFFFF"/>
        </w:rPr>
        <w:t xml:space="preserve"> </w:t>
      </w:r>
      <w:r w:rsidRPr="00E60595">
        <w:rPr>
          <w:rFonts w:ascii="Times New Roman" w:eastAsia="Calibri" w:hAnsi="Times New Roman" w:cs="Times New Roman"/>
          <w:sz w:val="28"/>
          <w:szCs w:val="28"/>
        </w:rPr>
        <w:t xml:space="preserve">Việt Nam đã tổ chức thành công nhiều hoạt động trực tiếp kết nối kiều bào với quê hương, Tổ quốc; tích cực vận động thu hút nguồn lực tri thức, kinh tế của kiều bào phục vụ phát triển đất nước. Công tác bảo hộ công dân được triển khai nhanh chóng, hiệu quả. Việc sơ tán an toàn hơn 6.000 công dân Việt Nam, kiều bào tại Ukraine ra khỏi các khu vực chiến sự; tiếp nhận và đưa về 1.200 công dân bị cưỡng bức lao động tại Campuchia; có biện pháp bảo hộ phù hợp với công dân Việt Nam tại nhiều địa bàn. Phối hợp giải quyết kịp thời, đưa khoảng hơn 700 ngư dân của ta ở nước ngoài về nước. </w:t>
      </w:r>
    </w:p>
    <w:p w:rsidR="00D46CC9" w:rsidRDefault="004F489D"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b/>
          <w:sz w:val="28"/>
          <w:szCs w:val="28"/>
        </w:rPr>
      </w:pPr>
      <w:r w:rsidRPr="00E60595">
        <w:rPr>
          <w:rFonts w:ascii="Times New Roman" w:eastAsia="Calibri" w:hAnsi="Times New Roman" w:cs="Times New Roman"/>
          <w:b/>
          <w:sz w:val="28"/>
          <w:szCs w:val="28"/>
          <w:lang w:val="it-IT"/>
        </w:rPr>
        <w:t xml:space="preserve">2. </w:t>
      </w:r>
      <w:r w:rsidRPr="00E60595">
        <w:rPr>
          <w:rFonts w:ascii="Times New Roman" w:eastAsia="Calibri" w:hAnsi="Times New Roman" w:cs="Times New Roman"/>
          <w:b/>
          <w:sz w:val="28"/>
          <w:szCs w:val="28"/>
        </w:rPr>
        <w:t>Một số thành tựu nổi bật, dấu ấn tiêu biểu của đất nước 2023</w:t>
      </w:r>
    </w:p>
    <w:p w:rsidR="00D46CC9" w:rsidRDefault="004F489D"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pacing w:val="-2"/>
          <w:sz w:val="28"/>
          <w:szCs w:val="28"/>
        </w:rPr>
      </w:pPr>
      <w:r w:rsidRPr="00E60595">
        <w:rPr>
          <w:rFonts w:ascii="Times New Roman" w:eastAsia="Calibri" w:hAnsi="Times New Roman" w:cs="Times New Roman"/>
          <w:i/>
          <w:spacing w:val="-2"/>
          <w:sz w:val="28"/>
          <w:szCs w:val="28"/>
        </w:rPr>
        <w:lastRenderedPageBreak/>
        <w:t>- Việt Nam tiếp tục là điểm sáng kinh tế toàn cầu:</w:t>
      </w:r>
      <w:r w:rsidRPr="00E60595">
        <w:rPr>
          <w:rFonts w:ascii="Times New Roman" w:eastAsia="Calibri" w:hAnsi="Times New Roman" w:cs="Times New Roman"/>
          <w:spacing w:val="-2"/>
          <w:sz w:val="28"/>
          <w:szCs w:val="28"/>
        </w:rPr>
        <w:t xml:space="preserve"> Năm 2023, Việt Nam được nhiều tổ chức quốc tế ghi nhận là quốc gia đạt được nhiều thành tựu nổi bật trong phát triển kinh tế - xã hội. Kinh tế vĩ mô cơ bản ổn định; lạm phát thấp hơn mục tiêu Quốc hội đề ra; nợ công, nợ Chính phủ, nợ nước ngoài, bội chi ngân sách nhà nước được kiểm soát; tăng trưởng được thúc đẩy; các cân đối lớn của nền kinh tế được bảo đảm. Tăng trưởng GDP cả năm đạt 5,05%, là nỗ lực rất lớn trong bối cảnh tình hình chung toàn cầu rất khó khăn, giúp nền kinh tế nước ta vẫn thuộc nhóm các nước tăng trưởng cao trong khu vực và thế giới. </w:t>
      </w:r>
    </w:p>
    <w:p w:rsidR="00D46CC9" w:rsidRDefault="004F489D"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t>Nhiều tổ chức quốc tế có uy tín đánh giá cao kết quả và triển vọng của nền kinh tế nước ta và dự báo Việt Nam sẽ phục hồi nhanh trong thời gian tới. Fitch Ratings đã nâng xếp hạng tín nhiệm quốc gia dài hạn của Việt Nam lên mức BB+ (từ mức BB), với triển vọng “Ổn định”. Giá trị thương hiệu quốc gia Việt Nam đạt 431 tỷ USD, tăng 1 bậc lên thứ 32/100 thương hiệu quốc gia mạnh trên thế giới.</w:t>
      </w:r>
    </w:p>
    <w:p w:rsidR="00D46CC9" w:rsidRDefault="004F489D"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E60595">
        <w:rPr>
          <w:rFonts w:ascii="Times New Roman" w:eastAsia="Calibri" w:hAnsi="Times New Roman" w:cs="Times New Roman"/>
          <w:i/>
          <w:sz w:val="28"/>
          <w:szCs w:val="28"/>
        </w:rPr>
        <w:t>- Đối ngoại, hội nhập đạt những thành tựu lịch sử:</w:t>
      </w:r>
      <w:r w:rsidRPr="00E60595">
        <w:rPr>
          <w:rFonts w:ascii="Times New Roman" w:eastAsia="Calibri" w:hAnsi="Times New Roman" w:cs="Times New Roman"/>
          <w:sz w:val="28"/>
          <w:szCs w:val="28"/>
        </w:rPr>
        <w:t xml:space="preserve"> Công tác đối ngoại và hội nhập quốc tế được triển khai sôi động, bài bản, liên tục, thành công toàn diện và là điểm sáng nổi bật của năm 2023, với sự kết hợp nhịp nhàng, chặt chẽ, hiệu quả của đối ngoại Đảng, ngoại giao Nhà nước và đối ngoại Nhân dân.</w:t>
      </w:r>
    </w:p>
    <w:p w:rsidR="00D46CC9" w:rsidRDefault="004F489D"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t>Nhiều thành tựu đối ngoại quan trọng có tính lịch sử, tạo thời cơ, vận hội mới để phát triển đất nước; nổi bật là công tác chuẩn bị và tổ chức đón, tiếp thành công các chuyến thăm chính thức cấp Nhà nước tới Việt Nam của Tổng Bí thư, Chủ tịch Trung Quốc Tập Cận Bình và Tổng thống Hoa Kỳ Joe Biden. Một loạt chuyến thăm và làm việc ở nước ngoài của lãnh đạo Đảng, Nhà nước đã làm sâu sắc thêm quan hệ tốt đẹp với nhiều đối tác quan trọng. Hình ảnh, tầm vóc, uy tín và vị thế Việt Nam được nâng lên tầm cao mới.</w:t>
      </w:r>
    </w:p>
    <w:p w:rsidR="00D46CC9" w:rsidRDefault="004F489D"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E60595">
        <w:rPr>
          <w:rFonts w:ascii="Times New Roman" w:eastAsia="Calibri" w:hAnsi="Times New Roman" w:cs="Times New Roman"/>
          <w:i/>
          <w:sz w:val="28"/>
          <w:szCs w:val="28"/>
        </w:rPr>
        <w:t>- Xây dựng, hoàn thiện thể chế được chú trọng xứng tầm đột phá chiến lược:</w:t>
      </w:r>
      <w:r w:rsidRPr="00E60595">
        <w:rPr>
          <w:rFonts w:ascii="Times New Roman" w:eastAsia="Calibri" w:hAnsi="Times New Roman" w:cs="Times New Roman"/>
          <w:sz w:val="28"/>
          <w:szCs w:val="28"/>
        </w:rPr>
        <w:t xml:space="preserve"> Công tác xây dựng, hoàn thiện thể chế, pháp luật, cơ chế, chính sách được chú trọng xứng tầm đột phá chiến lược với nhiều đổi mới trong chỉ đạo, cách làm. </w:t>
      </w:r>
    </w:p>
    <w:p w:rsidR="00D46CC9" w:rsidRDefault="004F489D"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t>Chính phủ đã nhận được sự chia sẻ, đồng hành, phối hợp chặt chẽ của Quốc hội và Ủy ban Thường vụ Quốc hội. Trong năm 2023, Quốc hội đã thông qua 16 luật, 29 Nghị quyết và cho ý kiến 18 dự án luật. Chính phủ đã tổ chức 10 phiên họp chuyên đề về xây dựng pháp luật, cho ý kiến đối với 47 nội dung, tập trung hoàn thiện, trình Quốc hội dự án Luật Đất đai (sửa đổi). Chính phủ ban hành 86 nghị định, Thủ tướng Chính phủ ban hành 29 quyết định quy phạm.</w:t>
      </w:r>
    </w:p>
    <w:p w:rsidR="00D46CC9" w:rsidRDefault="004F489D"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t>Công tác quy hoạch được đẩy nhanh, 108/111 quy hoạch đã hoàn thành việc lập, thẩm định, phê duyệt, chất lượng được nâng lên; đã ban hành Quy hoạch tổng thể quốc gia và nhiều quy hoạch ngành, lĩnh vực, tỉnh.</w:t>
      </w:r>
    </w:p>
    <w:p w:rsidR="00D46CC9" w:rsidRDefault="004F489D"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E60595">
        <w:rPr>
          <w:rFonts w:ascii="Times New Roman" w:eastAsia="Calibri" w:hAnsi="Times New Roman" w:cs="Times New Roman"/>
          <w:i/>
          <w:sz w:val="28"/>
          <w:szCs w:val="28"/>
        </w:rPr>
        <w:lastRenderedPageBreak/>
        <w:t>- Xuất khẩu nông sản lập đỉnh, mở rộng thêm các thị trường mới:</w:t>
      </w:r>
      <w:r w:rsidRPr="00E60595">
        <w:rPr>
          <w:rFonts w:ascii="Times New Roman" w:eastAsia="Calibri" w:hAnsi="Times New Roman" w:cs="Times New Roman"/>
          <w:sz w:val="28"/>
          <w:szCs w:val="28"/>
        </w:rPr>
        <w:t xml:space="preserve"> Trong bối cảnh thị trường gặp nhiều khó khăn, song tổng kim ngạch xuất nhập khẩu vẫn ước đạt 683 tỷ USD, xuất siêu khoảng 26 tỷ USD, trong đó xuất khẩu nông sản, nhất là các mặt hàng rau quả và gạo lập đỉnh mới với nhiều con số kỷ lục</w:t>
      </w:r>
      <w:r w:rsidRPr="00E60595">
        <w:rPr>
          <w:rFonts w:ascii="Times New Roman" w:eastAsia="Calibri" w:hAnsi="Times New Roman" w:cs="Times New Roman"/>
          <w:sz w:val="28"/>
          <w:szCs w:val="28"/>
          <w:vertAlign w:val="superscript"/>
        </w:rPr>
        <w:footnoteReference w:id="2"/>
      </w:r>
      <w:r w:rsidRPr="00E60595">
        <w:rPr>
          <w:rFonts w:ascii="Times New Roman" w:eastAsia="Calibri" w:hAnsi="Times New Roman" w:cs="Times New Roman"/>
          <w:sz w:val="28"/>
          <w:szCs w:val="28"/>
        </w:rPr>
        <w:t xml:space="preserve">. </w:t>
      </w:r>
    </w:p>
    <w:p w:rsidR="00D46CC9" w:rsidRDefault="004F489D"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E60595">
        <w:rPr>
          <w:rFonts w:ascii="Times New Roman" w:eastAsia="Calibri" w:hAnsi="Times New Roman" w:cs="Times New Roman"/>
          <w:i/>
          <w:sz w:val="28"/>
          <w:szCs w:val="28"/>
        </w:rPr>
        <w:t>- Kỷ lục trong giải ngân vốn FDI và thành lập doanh nghiệp mới:</w:t>
      </w:r>
      <w:r w:rsidRPr="00E60595">
        <w:rPr>
          <w:rFonts w:ascii="Times New Roman" w:eastAsia="Calibri" w:hAnsi="Times New Roman" w:cs="Times New Roman"/>
          <w:sz w:val="28"/>
          <w:szCs w:val="28"/>
        </w:rPr>
        <w:t xml:space="preserve"> Tính đến ngày 20/12/2023, tổng vốn đầu tư nước ngoài đăng ký vào Việt Nam (FDI) đạt gần 36,61 tỷ USD, tăng 32,1% so với cùng kỳ, là năm cao thứ ba trong giai đoạn 2008 đến nay. Vốn thực hiện của dự án đầu tư nước ngoài ước đạt khoảng 23,18 tỷ USD, tăng 3,5% so với năm 2022, là mức giải ngân đạt kỷ lục từ trước tới nay trong bối cảnh thương mại đầu tư toàn cầu bị thu hẹp.</w:t>
      </w:r>
    </w:p>
    <w:p w:rsidR="00D46CC9" w:rsidRDefault="004F489D"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t>Xếp hạng môi trường kinh doanh Việt Nam cũng tăng 12 bậc trên toàn cầu. Hoạt động đăng ký kinh doanh năm 2023 rất ấn tượng với kỷ lục gần 160.000 doanh nghiệp thành lập mới, tăng 7,2% so với năm 2022, gấp 1,2 lần mức bình quân giai đoạn 2017 - 2022 và tăng 4,6% so với ước thực hiện cả năm 2023.</w:t>
      </w:r>
    </w:p>
    <w:p w:rsidR="00D46CC9" w:rsidRDefault="004F489D"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E60595">
        <w:rPr>
          <w:rFonts w:ascii="Times New Roman" w:eastAsia="Calibri" w:hAnsi="Times New Roman" w:cs="Times New Roman"/>
          <w:i/>
          <w:sz w:val="28"/>
          <w:szCs w:val="28"/>
        </w:rPr>
        <w:t>- Quyết liệt thúc đẩy những ngành, lĩnh vực mới nổi:</w:t>
      </w:r>
      <w:r w:rsidRPr="00E60595">
        <w:rPr>
          <w:rFonts w:ascii="Times New Roman" w:eastAsia="Calibri" w:hAnsi="Times New Roman" w:cs="Times New Roman"/>
          <w:sz w:val="28"/>
          <w:szCs w:val="28"/>
        </w:rPr>
        <w:t xml:space="preserve"> Năm 2023 ghi những dấu ấn mới trong cơ cấu lại nền kinh tế, phát triển những ngành, lĩnh vực mới nổi, thúc đẩy khoa học - công nghệ, đổi mới sáng tạo, chuyển đổi số, chuyển đổi xanh, phát triển kinh tế số, kinh tế xanh, kinh tế tuần hoàn, kinh tế tri thức, kinh tế chia sẻ. Chuyển đổi số quốc gia được tích cực thúc đẩy, ước cả năm 2023 tỷ trọng kinh tế số đạt khoảng 15% GDP. Đề án phát triển, ứng dụng dữ liệu dân cư, định danh và xác thực điện tử (Đề án 06) được chỉ đạo và thực hiện quyết liệt với quyết tâm cao và đạt nhiều kết quả ấn tượng, góp phần hạn chế tiêu cực, tiết kiệm thời gian, công sức cho người dân, doanh nghiệp, là một “điểm sáng” trong chuyển đổi số ở nước ta.</w:t>
      </w:r>
    </w:p>
    <w:p w:rsidR="00D46CC9" w:rsidRDefault="004F489D" w:rsidP="00D46CC9">
      <w:pPr>
        <w:pBdr>
          <w:top w:val="dotted" w:sz="4" w:space="0" w:color="FFFFFF"/>
          <w:left w:val="dotted" w:sz="4" w:space="0" w:color="FFFFFF"/>
          <w:bottom w:val="dotted" w:sz="4" w:space="31" w:color="FFFFFF"/>
          <w:right w:val="dotted" w:sz="4" w:space="0" w:color="FFFFFF"/>
        </w:pBdr>
        <w:tabs>
          <w:tab w:val="left" w:pos="4984"/>
        </w:tabs>
        <w:spacing w:before="120" w:after="120" w:line="340" w:lineRule="exact"/>
        <w:ind w:firstLine="720"/>
        <w:jc w:val="both"/>
        <w:rPr>
          <w:rFonts w:ascii="Times New Roman" w:eastAsia="Calibri" w:hAnsi="Times New Roman" w:cs="Times New Roman"/>
          <w:sz w:val="28"/>
          <w:szCs w:val="28"/>
        </w:rPr>
      </w:pPr>
      <w:r w:rsidRPr="00E60595">
        <w:rPr>
          <w:rFonts w:ascii="Times New Roman" w:eastAsia="Calibri" w:hAnsi="Times New Roman" w:cs="Times New Roman"/>
          <w:i/>
          <w:sz w:val="28"/>
          <w:szCs w:val="28"/>
        </w:rPr>
        <w:t>- Đạt và vượt toàn bộ các chỉ tiêu kế hoạch về xã hội:</w:t>
      </w:r>
      <w:r w:rsidRPr="00E60595">
        <w:rPr>
          <w:rFonts w:ascii="Times New Roman" w:eastAsia="Calibri" w:hAnsi="Times New Roman" w:cs="Times New Roman"/>
          <w:sz w:val="28"/>
          <w:szCs w:val="28"/>
        </w:rPr>
        <w:t xml:space="preserve"> Các lĩnh vực văn hóa, xã hội tiếp tục được quan tâm đầu tư phát triển, đạt kết quả rõ nét hơn. Toàn bộ các chỉ tiêu kế hoạch về xã hội đều đạt và vượt mục tiêu đề ra.</w:t>
      </w:r>
    </w:p>
    <w:p w:rsidR="00D46CC9" w:rsidRDefault="004F489D" w:rsidP="00700185">
      <w:pPr>
        <w:pBdr>
          <w:top w:val="dotted" w:sz="4" w:space="0" w:color="FFFFFF"/>
          <w:left w:val="dotted" w:sz="4" w:space="0" w:color="FFFFFF"/>
          <w:bottom w:val="dotted" w:sz="4" w:space="31" w:color="FFFFFF"/>
          <w:right w:val="dotted" w:sz="4" w:space="0" w:color="FFFFFF"/>
        </w:pBdr>
        <w:tabs>
          <w:tab w:val="left" w:pos="4984"/>
        </w:tabs>
        <w:spacing w:before="120" w:after="120" w:line="240" w:lineRule="auto"/>
        <w:ind w:firstLine="720"/>
        <w:jc w:val="both"/>
        <w:rPr>
          <w:rFonts w:ascii="Times New Roman" w:eastAsia="Calibri" w:hAnsi="Times New Roman" w:cs="Times New Roman"/>
          <w:spacing w:val="-2"/>
          <w:sz w:val="28"/>
          <w:szCs w:val="28"/>
        </w:rPr>
      </w:pPr>
      <w:r w:rsidRPr="00E60595">
        <w:rPr>
          <w:rFonts w:ascii="Times New Roman" w:eastAsia="Calibri" w:hAnsi="Times New Roman" w:cs="Times New Roman"/>
          <w:spacing w:val="-2"/>
          <w:sz w:val="28"/>
          <w:szCs w:val="28"/>
        </w:rPr>
        <w:t>Trước khó khăn của nền kinh tế, Quốc hội, Chính phủ tiếp tục thực hiện chính sách miễn, giảm, gia hạn các loại thuế, phí, lệ phí, tiền thuê đất. Tổng trị giá của các chính sách này khoảng gần 200 nghìn tỷ đồng và tính đến tháng 11, đã miễn, giảm, gia hạn trên 172 nghìn tỷ đồng (trong đó miễn, giảm khoảng 65 nghìn tỷ đồng). Tăng thu, tiết kiệm chi, trích lập quỹ tiền lương (đến nay được khoảng 560 nghìn tỷ đồng), bảo đảm đủ nguồn để cải cách tiền lương trong 3 năm 2024 - 2026.</w:t>
      </w:r>
    </w:p>
    <w:p w:rsidR="00D46CC9" w:rsidRDefault="004F489D" w:rsidP="00700185">
      <w:pPr>
        <w:pBdr>
          <w:top w:val="dotted" w:sz="4" w:space="0" w:color="FFFFFF"/>
          <w:left w:val="dotted" w:sz="4" w:space="0" w:color="FFFFFF"/>
          <w:bottom w:val="dotted" w:sz="4" w:space="31" w:color="FFFFFF"/>
          <w:right w:val="dotted" w:sz="4" w:space="0" w:color="FFFFFF"/>
        </w:pBdr>
        <w:tabs>
          <w:tab w:val="left" w:pos="4984"/>
        </w:tabs>
        <w:spacing w:before="120" w:after="120" w:line="240" w:lineRule="auto"/>
        <w:ind w:firstLine="720"/>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lastRenderedPageBreak/>
        <w:t>Công tác bảo đảm an sinh xã hội, chăm lo cho đời sống người lao động, nhất là các nhóm yếu thế, đối tượng chính sách tiếp tục được đẩy mạnh. Đời sống của nhân dân tiếp tục được cải thiện, thu nhập bình quân của người lao động tăng 6,8%; trên 94% số hộ gia đình đánh giá có thu nhập ổn định hoặc cao hơn cùng kỳ năm 2022. Theo Báo cáo Hạnh phúc thế giới vào tháng 3/2023 của Liên hợp quốc, Chỉ số hạnh phúc của Việt Nam tăng 12 bậc, từ vị trí 77 lên vị trí 65 trong bảng xếp hạng toàn cầu.</w:t>
      </w:r>
    </w:p>
    <w:p w:rsidR="00D46CC9" w:rsidRDefault="00B958DA" w:rsidP="00700185">
      <w:pPr>
        <w:pBdr>
          <w:top w:val="dotted" w:sz="4" w:space="0" w:color="FFFFFF"/>
          <w:left w:val="dotted" w:sz="4" w:space="0" w:color="FFFFFF"/>
          <w:bottom w:val="dotted" w:sz="4" w:space="31" w:color="FFFFFF"/>
          <w:right w:val="dotted" w:sz="4" w:space="0" w:color="FFFFFF"/>
        </w:pBdr>
        <w:tabs>
          <w:tab w:val="left" w:pos="4984"/>
        </w:tabs>
        <w:spacing w:before="120" w:after="120" w:line="240" w:lineRule="auto"/>
        <w:ind w:firstLine="72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004F489D" w:rsidRPr="00E60595">
        <w:rPr>
          <w:rFonts w:ascii="Times New Roman" w:eastAsia="Calibri" w:hAnsi="Times New Roman" w:cs="Times New Roman"/>
          <w:b/>
          <w:bCs/>
          <w:sz w:val="28"/>
          <w:szCs w:val="28"/>
        </w:rPr>
        <w:t xml:space="preserve">. Một số nhiệm vụ, giải pháp kiện toàn tổ chức bộ máy, nâng cao năng lực quản lý Nhà nước và thực thi pháp luật về chuyển đổi số </w:t>
      </w:r>
    </w:p>
    <w:p w:rsidR="00D46CC9" w:rsidRDefault="004F489D" w:rsidP="00700185">
      <w:pPr>
        <w:pBdr>
          <w:top w:val="dotted" w:sz="4" w:space="0" w:color="FFFFFF"/>
          <w:left w:val="dotted" w:sz="4" w:space="0" w:color="FFFFFF"/>
          <w:bottom w:val="dotted" w:sz="4" w:space="31" w:color="FFFFFF"/>
          <w:right w:val="dotted" w:sz="4" w:space="0" w:color="FFFFFF"/>
        </w:pBdr>
        <w:tabs>
          <w:tab w:val="left" w:pos="4984"/>
        </w:tabs>
        <w:spacing w:before="120" w:after="120" w:line="240" w:lineRule="auto"/>
        <w:ind w:firstLine="720"/>
        <w:jc w:val="both"/>
        <w:rPr>
          <w:rFonts w:ascii="Times New Roman" w:eastAsia="Calibri" w:hAnsi="Times New Roman" w:cs="Times New Roman"/>
          <w:sz w:val="28"/>
          <w:szCs w:val="28"/>
        </w:rPr>
      </w:pPr>
      <w:r w:rsidRPr="00E60595">
        <w:rPr>
          <w:rFonts w:ascii="Times New Roman" w:eastAsia="Calibri" w:hAnsi="Times New Roman" w:cs="Times New Roman"/>
          <w:spacing w:val="-6"/>
          <w:sz w:val="28"/>
          <w:szCs w:val="28"/>
        </w:rPr>
        <w:t>Ngày 26/12/2023, Thủ tướng Chính phủ ban hành Quyết định số 1690/QĐ-TTg phê duyệt Đề án “Kiện toàn tổ chức bộ máy, nâng cao năng lực quản lý nhà</w:t>
      </w:r>
      <w:r w:rsidRPr="00E60595">
        <w:rPr>
          <w:rFonts w:ascii="Times New Roman" w:eastAsia="Calibri" w:hAnsi="Times New Roman" w:cs="Times New Roman"/>
          <w:sz w:val="28"/>
          <w:szCs w:val="28"/>
        </w:rPr>
        <w:t xml:space="preserve"> nước và thực thi pháp luật về chuyển đổi số từ trung ương đến địa phương đến năm 2025, định hướng đến năm 2030” trong đó đề ra một số nhiệm vụ, giải pháp chủ yếu sau:</w:t>
      </w:r>
    </w:p>
    <w:p w:rsidR="00D46CC9" w:rsidRDefault="004F489D" w:rsidP="00700185">
      <w:pPr>
        <w:pBdr>
          <w:top w:val="dotted" w:sz="4" w:space="0" w:color="FFFFFF"/>
          <w:left w:val="dotted" w:sz="4" w:space="0" w:color="FFFFFF"/>
          <w:bottom w:val="dotted" w:sz="4" w:space="31" w:color="FFFFFF"/>
          <w:right w:val="dotted" w:sz="4" w:space="0" w:color="FFFFFF"/>
        </w:pBdr>
        <w:tabs>
          <w:tab w:val="left" w:pos="4984"/>
        </w:tabs>
        <w:spacing w:before="120" w:after="120" w:line="240" w:lineRule="auto"/>
        <w:ind w:firstLine="720"/>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t>Rà soát, bổ sung chức năng, nhiệm vụ, quyền hạn và cơ cấu tổ chức của các cơ quan quản lý nhà nước và thực thi pháp luật về chuyển đổi số ở trung ương và địa phương theo quy định tại Luật Công nghệ thông tin, Luật An toàn thông tin mạng, Luật An ninh mạng, Luật Giao dịch điện tử và các văn bản pháp luật khác có liên quan theo hướng tập trung, thống nhất một đầu mối, có phân công, phân cấp phù hợp, cụ thể giữa các cơ quan trung ương và giữa trung ương với địa phương, xác định rõ nhiệm vụ do cơ quan nhà nước chủ trì triển khai; nhiệm vụ do cơ quan nhà nước chủ trì, thuê ngoài dịch vụ do doanh nghiệp cung cấp; nhiệm vụ do cơ quan nhà nước chủ trì, huy động sự tham gia của xã hội để triển khai.</w:t>
      </w:r>
    </w:p>
    <w:p w:rsidR="00D46CC9" w:rsidRDefault="004F489D" w:rsidP="00700185">
      <w:pPr>
        <w:pBdr>
          <w:top w:val="dotted" w:sz="4" w:space="0" w:color="FFFFFF"/>
          <w:left w:val="dotted" w:sz="4" w:space="0" w:color="FFFFFF"/>
          <w:bottom w:val="dotted" w:sz="4" w:space="31" w:color="FFFFFF"/>
          <w:right w:val="dotted" w:sz="4" w:space="0" w:color="FFFFFF"/>
        </w:pBdr>
        <w:tabs>
          <w:tab w:val="left" w:pos="4984"/>
        </w:tabs>
        <w:spacing w:before="120" w:after="120" w:line="240" w:lineRule="auto"/>
        <w:ind w:firstLine="720"/>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t>Kiện toàn tổ chức bộ máy quản lý nhà nước và thực thi pháp luật về chuyển đổi số từ trung ương đến địa phương. Tại các bộ, cơ quan ngang bộ, cơ quan thuộc Chính phủ, tăng cường thực hiện nhiệm vụ chuyển đổi số ngành, lĩnh vực tại các cơ quan, đơn vị thuộc bộ, cơ quan ngang bộ, cơ quan thuộc Chính phủ; bố trí bộ phận hoặc đầu mối thực hiện nhiệm vụ chuyển đổi số tại cơ quan, đơn vị; tăng cường bố trí biên chế từ nguồn biên chế được giao của bộ, cơ quan ngang bộ, cơ quan thuộc Chính phủ để tổ chức triển khai nhiệm vụ chuyển đổi số ngành, lĩnh vực; quản lý, kết nối và chia sẻ dữ liệu số; vận hành cơ sở dữ liệu/hệ thống thông tin, hạ tầng số, nền tảng số và bảo đảm an toàn thông tin mạng, an ninh mạng cho bộ, ngành, lĩnh vực.</w:t>
      </w:r>
    </w:p>
    <w:p w:rsidR="00D46CC9" w:rsidRDefault="004F489D" w:rsidP="00700185">
      <w:pPr>
        <w:pBdr>
          <w:top w:val="dotted" w:sz="4" w:space="0" w:color="FFFFFF"/>
          <w:left w:val="dotted" w:sz="4" w:space="0" w:color="FFFFFF"/>
          <w:bottom w:val="dotted" w:sz="4" w:space="31" w:color="FFFFFF"/>
          <w:right w:val="dotted" w:sz="4" w:space="0" w:color="FFFFFF"/>
        </w:pBdr>
        <w:tabs>
          <w:tab w:val="left" w:pos="4984"/>
        </w:tabs>
        <w:spacing w:before="120" w:after="120" w:line="240" w:lineRule="auto"/>
        <w:ind w:firstLine="720"/>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t xml:space="preserve">Tại Ủy ban nhân dân các tỉnh, thành phố trực thuộc trung ương, tăng cường thực hiện nhiệm vụ chuyển đổi số tại các sở, ban, ngành; bố trí bộ phận hoặc đầu mối thực hiện nhiệm vụ chuyển đổi số tại cơ quan, đơn vị; kiện toàn tổ chức bộ máy và tăng cường biên chế từ nguồn biên chế được giao của địa phương cho đơn vị chuyên trách về công nghệ thông tin và bổ sung nguồn lực kịp thời đáp ứng yêu cầu triển khai nhiệm vụ, giải pháp chuyển đổi số; quản lý, kết nối và chia sẻ dữ liệu số; vận hành cơ sở dữ liệu/hệ thống thông tin, hạ tầng số, nền tảng số và bảo đảm an toàn thông tin mạng, an ninh mạng tại địa phương; kiện toàn các phòng chuyên môn và nâng cao năng lực đơn vị sự nghiệp của Sở Thông tin và Truyền thông để thực hiện công tác </w:t>
      </w:r>
      <w:r w:rsidRPr="00E60595">
        <w:rPr>
          <w:rFonts w:ascii="Times New Roman" w:eastAsia="Calibri" w:hAnsi="Times New Roman" w:cs="Times New Roman"/>
          <w:sz w:val="28"/>
          <w:szCs w:val="28"/>
        </w:rPr>
        <w:lastRenderedPageBreak/>
        <w:t xml:space="preserve">tham mưu, quản lý nhà nước và thực thi pháp luật về chuyển đổi số, bảo đảm an toàn thông tin mạng tại địa phương. </w:t>
      </w:r>
    </w:p>
    <w:p w:rsidR="00D46CC9" w:rsidRDefault="004F489D" w:rsidP="00700185">
      <w:pPr>
        <w:pBdr>
          <w:top w:val="dotted" w:sz="4" w:space="0" w:color="FFFFFF"/>
          <w:left w:val="dotted" w:sz="4" w:space="0" w:color="FFFFFF"/>
          <w:bottom w:val="dotted" w:sz="4" w:space="31" w:color="FFFFFF"/>
          <w:right w:val="dotted" w:sz="4" w:space="0" w:color="FFFFFF"/>
        </w:pBdr>
        <w:tabs>
          <w:tab w:val="left" w:pos="4984"/>
        </w:tabs>
        <w:spacing w:before="120" w:after="120" w:line="240" w:lineRule="auto"/>
        <w:ind w:firstLine="720"/>
        <w:jc w:val="both"/>
        <w:rPr>
          <w:rFonts w:ascii="Times New Roman" w:eastAsia="Calibri" w:hAnsi="Times New Roman" w:cs="Times New Roman"/>
          <w:spacing w:val="-2"/>
          <w:sz w:val="28"/>
          <w:szCs w:val="28"/>
        </w:rPr>
      </w:pPr>
      <w:r w:rsidRPr="00E60595">
        <w:rPr>
          <w:rFonts w:ascii="Times New Roman" w:eastAsia="Calibri" w:hAnsi="Times New Roman" w:cs="Times New Roman"/>
          <w:spacing w:val="-2"/>
          <w:sz w:val="28"/>
          <w:szCs w:val="28"/>
        </w:rPr>
        <w:t>Tại Ủy ban nhân dân cấp huyện, bố trí bộ phận hoặc đầu mối thực hiện nhiệm vụ chuyển đổi số tại cơ quan chuyên môn thuộc Ủy ban nhân dân cấp huyện; tăng cường vai trò, nhiệm vụ và biên chế cho cơ quan chuyên môn thuộc Ủy ban nhân dân cấp huyện để thực hiện chức năng quản lý nhà nước và thực thi pháp luật về chuyển đổi số tại địa phương. Tại Ủy ban nhân dân cấp xã, quan tâm và tăng cường thực hiện nhiệm vụ về chuyển đổi số thuộc phạm vi quản lý của xã. Ủy ban nhân dân cấp xã bố trí cán bộ, công chức tham gia Mạng lưới chuyển đổi số.</w:t>
      </w:r>
    </w:p>
    <w:p w:rsidR="00D46CC9" w:rsidRDefault="004F489D" w:rsidP="00700185">
      <w:pPr>
        <w:pBdr>
          <w:top w:val="dotted" w:sz="4" w:space="0" w:color="FFFFFF"/>
          <w:left w:val="dotted" w:sz="4" w:space="0" w:color="FFFFFF"/>
          <w:bottom w:val="dotted" w:sz="4" w:space="31" w:color="FFFFFF"/>
          <w:right w:val="dotted" w:sz="4" w:space="0" w:color="FFFFFF"/>
        </w:pBdr>
        <w:tabs>
          <w:tab w:val="left" w:pos="4984"/>
        </w:tabs>
        <w:spacing w:before="120" w:after="120" w:line="240" w:lineRule="auto"/>
        <w:ind w:firstLine="720"/>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t>Thiết lập và đẩy mạnh hoạt động của Mạng lưới chuyển đổi số từ trung ương đến cơ sở. Bộ Thông tin và Truyền thông (Cục Chuyển đổi số quốc gia) là cơ quan điều phối chung hoạt động Mạng lưới chuyển đổi số. Thành viên Mạng lưới chuyển đổi số bao gồm đơn vị chuyên trách về công nghệ thông tin, chuyển đổi số các bộ, cơ quan ngang bộ, cơ quan thuộc Chính phủ và Ủy ban nhân dân tỉnh, thành phố trực thuộc trung ương; bộ phận hoặc đầu mối thực hiện nhiệm vụ chuyển đổi số tại cơ quan, đơn vị của các bộ, cơ quan ngang bộ, cơ quan thuộc Chính phủ; bộ phận hoặc đầu mối thực hiện nhiệm vụ chuyển đổi số tại các sở, ban, ngành của Ủy ban nhân dân tỉnh, thành phố trực thuộc trung ương; Cơ quan chuyên môn của Ủy ban nhân dân cấp huyện; cán bộ, công chức được Ủy ban nhân dân cấp xã phân công tham gia Mạng lưới chuyển đổi số; các thành viên Tổ công nghệ số cộng đồng; lãnh đạo và nhân sự của các doanh nghiệp, các tập đoàn, tổng công ty nhà nước được cử tham gia Mạng lưới chuyển đổi số.</w:t>
      </w:r>
    </w:p>
    <w:p w:rsidR="00E60595" w:rsidRDefault="004F489D" w:rsidP="00700185">
      <w:pPr>
        <w:pBdr>
          <w:top w:val="dotted" w:sz="4" w:space="0" w:color="FFFFFF"/>
          <w:left w:val="dotted" w:sz="4" w:space="0" w:color="FFFFFF"/>
          <w:bottom w:val="dotted" w:sz="4" w:space="31" w:color="FFFFFF"/>
          <w:right w:val="dotted" w:sz="4" w:space="0" w:color="FFFFFF"/>
        </w:pBdr>
        <w:tabs>
          <w:tab w:val="left" w:pos="4984"/>
        </w:tabs>
        <w:spacing w:before="120" w:after="120" w:line="240" w:lineRule="auto"/>
        <w:ind w:firstLine="720"/>
        <w:jc w:val="both"/>
        <w:rPr>
          <w:rFonts w:ascii="Times New Roman" w:eastAsia="Calibri" w:hAnsi="Times New Roman" w:cs="Times New Roman"/>
          <w:spacing w:val="-4"/>
          <w:sz w:val="28"/>
          <w:szCs w:val="28"/>
        </w:rPr>
      </w:pPr>
      <w:r w:rsidRPr="00E60595">
        <w:rPr>
          <w:rFonts w:ascii="Times New Roman" w:eastAsia="Calibri" w:hAnsi="Times New Roman" w:cs="Times New Roman"/>
          <w:sz w:val="28"/>
          <w:szCs w:val="28"/>
        </w:rPr>
        <w:t>Tôn vinh, nhân rộng mô hình thành công của các tổ chức, cá nhân có ý tưởng, sáng kiến, cách làm đột phá, sáng tạo trong hoạt động của Mạng lưới chuyển đổi số. Truyền thông, tuyên truyền, nâng cao nhận thức của các cơ quan, tổ chức, doanh nghiệp và toàn xã hội về vai trò, ý nghĩa của Đề án, của Mạng lưới chuyển đổi số, tạo khí thế thi đua sôi nổi trong thực hiện chuyển đổi số và các nội dung của Đề án.</w:t>
      </w:r>
      <w:r w:rsidR="00E60595" w:rsidRPr="00E60595">
        <w:rPr>
          <w:rFonts w:ascii="Times New Roman" w:eastAsia="Calibri" w:hAnsi="Times New Roman" w:cs="Times New Roman"/>
          <w:spacing w:val="-4"/>
          <w:sz w:val="28"/>
          <w:szCs w:val="28"/>
        </w:rPr>
        <w:t xml:space="preserve"> </w:t>
      </w:r>
    </w:p>
    <w:p w:rsidR="004F489D" w:rsidRPr="00B35D3E" w:rsidRDefault="004F489D" w:rsidP="00700185">
      <w:pPr>
        <w:spacing w:before="120" w:after="120" w:line="240" w:lineRule="auto"/>
        <w:ind w:firstLine="567"/>
        <w:jc w:val="both"/>
        <w:rPr>
          <w:rFonts w:ascii="Times New Roman" w:eastAsia="Calibri" w:hAnsi="Times New Roman" w:cs="Times New Roman"/>
          <w:b/>
          <w:color w:val="000000" w:themeColor="text1"/>
          <w:sz w:val="28"/>
          <w:szCs w:val="28"/>
          <w:highlight w:val="white"/>
        </w:rPr>
      </w:pPr>
      <w:r>
        <w:rPr>
          <w:rFonts w:ascii="Times New Roman" w:eastAsia="Calibri" w:hAnsi="Times New Roman" w:cs="Times New Roman"/>
          <w:spacing w:val="-4"/>
          <w:sz w:val="28"/>
          <w:szCs w:val="28"/>
        </w:rPr>
        <w:t xml:space="preserve"> </w:t>
      </w:r>
      <w:r w:rsidRPr="00B35D3E">
        <w:rPr>
          <w:rFonts w:ascii="Times New Roman" w:eastAsia="Calibri" w:hAnsi="Times New Roman" w:cs="Times New Roman"/>
          <w:b/>
          <w:color w:val="000000" w:themeColor="text1"/>
          <w:sz w:val="28"/>
          <w:szCs w:val="28"/>
          <w:highlight w:val="white"/>
        </w:rPr>
        <w:t>III. THẾ GIỚI</w:t>
      </w:r>
    </w:p>
    <w:p w:rsidR="00B958DA" w:rsidRPr="00E60595" w:rsidRDefault="00714451" w:rsidP="00700185">
      <w:pPr>
        <w:spacing w:before="120" w:after="0" w:line="240" w:lineRule="auto"/>
        <w:ind w:firstLine="567"/>
        <w:jc w:val="both"/>
        <w:rPr>
          <w:rFonts w:ascii="Times New Roman" w:eastAsia="Calibri" w:hAnsi="Times New Roman" w:cs="Times New Roman"/>
          <w:b/>
          <w:bCs/>
          <w:spacing w:val="-4"/>
          <w:sz w:val="28"/>
          <w:szCs w:val="28"/>
        </w:rPr>
      </w:pPr>
      <w:r>
        <w:rPr>
          <w:rFonts w:ascii="Times New Roman" w:eastAsia="Calibri" w:hAnsi="Times New Roman" w:cs="Times New Roman"/>
          <w:b/>
          <w:bCs/>
          <w:spacing w:val="-4"/>
          <w:sz w:val="28"/>
          <w:szCs w:val="28"/>
        </w:rPr>
        <w:t>1</w:t>
      </w:r>
      <w:r w:rsidR="00B958DA" w:rsidRPr="00E60595">
        <w:rPr>
          <w:rFonts w:ascii="Times New Roman" w:eastAsia="Calibri" w:hAnsi="Times New Roman" w:cs="Times New Roman"/>
          <w:b/>
          <w:bCs/>
          <w:spacing w:val="-4"/>
          <w:sz w:val="28"/>
          <w:szCs w:val="28"/>
        </w:rPr>
        <w:t xml:space="preserve">. Dự báo tình hình thế giới năm 2024 </w:t>
      </w:r>
    </w:p>
    <w:p w:rsidR="00B958DA" w:rsidRPr="00E60595" w:rsidRDefault="00B958DA" w:rsidP="00700185">
      <w:pPr>
        <w:spacing w:before="120" w:after="0" w:line="240" w:lineRule="auto"/>
        <w:ind w:firstLine="567"/>
        <w:jc w:val="both"/>
        <w:rPr>
          <w:rFonts w:ascii="Times New Roman" w:eastAsia="Calibri" w:hAnsi="Times New Roman" w:cs="Times New Roman"/>
          <w:i/>
          <w:spacing w:val="-8"/>
          <w:sz w:val="28"/>
          <w:szCs w:val="28"/>
        </w:rPr>
      </w:pPr>
      <w:r w:rsidRPr="00E60595">
        <w:rPr>
          <w:rFonts w:ascii="Times New Roman" w:eastAsia="Calibri" w:hAnsi="Times New Roman" w:cs="Times New Roman"/>
          <w:i/>
          <w:spacing w:val="-8"/>
          <w:sz w:val="28"/>
          <w:szCs w:val="28"/>
        </w:rPr>
        <w:t xml:space="preserve">Thế giới bước vào năm mới 2024 với nhiều vấn đề nổi cộm vẫn chưa tìm được giải pháp triệt để. Mặc dù lãnh đạo các quốc gia, tổ chức quốc tế đã truyền đi một thông điệp năm mới tích cực song nhiều dự báo cho thấy tình hình không mấy khả quan. </w:t>
      </w:r>
    </w:p>
    <w:p w:rsidR="00B958DA" w:rsidRPr="00E60595" w:rsidRDefault="00B958DA" w:rsidP="00700185">
      <w:pPr>
        <w:spacing w:before="120" w:after="0" w:line="240" w:lineRule="auto"/>
        <w:ind w:firstLine="567"/>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t xml:space="preserve">Triển vọng chính trị an ninh thế giới trong năm 2024 tiếp diễn với cuộc xung đột Nga - Ukraine, xung đột Israel - Hamas chưa được giải quyết, thậm chí có xu hướng gia tăng mức độ. Điều này dẫn tới các hệ luỵ về việc chia rẽ, phân tuyến trong quan hệ quốc tế khiến cho nỗ lực hợp tác, tìm kiếm giải pháp thống nhất chung hầu như không có tiến triển.  </w:t>
      </w:r>
    </w:p>
    <w:p w:rsidR="00B958DA" w:rsidRPr="00E60595" w:rsidRDefault="00B958DA" w:rsidP="00700185">
      <w:pPr>
        <w:spacing w:before="120" w:after="0" w:line="240" w:lineRule="auto"/>
        <w:ind w:firstLine="567"/>
        <w:jc w:val="both"/>
        <w:rPr>
          <w:rFonts w:ascii="Times New Roman" w:eastAsia="Calibri" w:hAnsi="Times New Roman" w:cs="Times New Roman"/>
          <w:spacing w:val="-4"/>
          <w:sz w:val="28"/>
          <w:szCs w:val="28"/>
        </w:rPr>
      </w:pPr>
      <w:r w:rsidRPr="00E60595">
        <w:rPr>
          <w:rFonts w:ascii="Times New Roman" w:eastAsia="Calibri" w:hAnsi="Times New Roman" w:cs="Times New Roman"/>
          <w:spacing w:val="-4"/>
          <w:sz w:val="28"/>
          <w:szCs w:val="28"/>
        </w:rPr>
        <w:lastRenderedPageBreak/>
        <w:t>Tăng trưởng kinh tế và thương mại thế giới dù đang có dấu hiệu phục hồi song không mạnh mẽ và bền vững. Ngày 09/01/2024, Ngân hàng </w:t>
      </w:r>
      <w:hyperlink r:id="rId7" w:tgtFrame="_blank" w:tooltip="Thế giới" w:history="1">
        <w:r w:rsidRPr="00E60595">
          <w:rPr>
            <w:rFonts w:ascii="Times New Roman" w:eastAsia="Calibri" w:hAnsi="Times New Roman" w:cs="Times New Roman"/>
            <w:spacing w:val="-4"/>
            <w:sz w:val="28"/>
            <w:szCs w:val="28"/>
          </w:rPr>
          <w:t>Thế giới</w:t>
        </w:r>
      </w:hyperlink>
      <w:r w:rsidRPr="00E60595">
        <w:rPr>
          <w:rFonts w:ascii="Times New Roman" w:eastAsia="Calibri" w:hAnsi="Times New Roman" w:cs="Times New Roman"/>
          <w:spacing w:val="-4"/>
          <w:sz w:val="28"/>
          <w:szCs w:val="28"/>
        </w:rPr>
        <w:t> (</w:t>
      </w:r>
      <w:hyperlink r:id="rId8" w:tgtFrame="_blank" w:tooltip="World bank" w:history="1">
        <w:r w:rsidRPr="00E60595">
          <w:rPr>
            <w:rFonts w:ascii="Times New Roman" w:eastAsia="Calibri" w:hAnsi="Times New Roman" w:cs="Times New Roman"/>
            <w:spacing w:val="-4"/>
            <w:sz w:val="28"/>
            <w:szCs w:val="28"/>
          </w:rPr>
          <w:t>World Bank</w:t>
        </w:r>
      </w:hyperlink>
      <w:r w:rsidRPr="00E60595">
        <w:rPr>
          <w:rFonts w:ascii="Times New Roman" w:eastAsia="Calibri" w:hAnsi="Times New Roman" w:cs="Times New Roman"/>
          <w:spacing w:val="-4"/>
          <w:sz w:val="28"/>
          <w:szCs w:val="28"/>
        </w:rPr>
        <w:t>) cảnh báo, tăng trưởng toàn cầu trong năm 2024 dự kiến tiếp tục chậm lại năm thứ 3 liên tiếp, kéo dài tình trạng nghèo đói và làm trầm trọng mức nợ ở nhiều nước đang phát triển. Trong báo cáo Triển vọng Kinh tế toàn cầu mới nhất, World Bank dự báo GDP toàn cầu tăng trưởng 2,4% trong năm 2024. Tỷ lệ này là 2,6% trong năm 2023, 3% trong năm 2022 và 6,2% trong năm 2021. Dự báo </w:t>
      </w:r>
      <w:hyperlink r:id="rId9" w:tgtFrame="_blank" w:tooltip=" tăng trưởng toàn cầu" w:history="1">
        <w:r w:rsidRPr="00E60595">
          <w:rPr>
            <w:rFonts w:ascii="Times New Roman" w:eastAsia="Calibri" w:hAnsi="Times New Roman" w:cs="Times New Roman"/>
            <w:spacing w:val="-4"/>
            <w:sz w:val="28"/>
            <w:szCs w:val="28"/>
          </w:rPr>
          <w:t>tăng trưởng toàn cầu</w:t>
        </w:r>
      </w:hyperlink>
      <w:r w:rsidRPr="00E60595">
        <w:rPr>
          <w:rFonts w:ascii="Times New Roman" w:eastAsia="Calibri" w:hAnsi="Times New Roman" w:cs="Times New Roman"/>
          <w:spacing w:val="-4"/>
          <w:sz w:val="28"/>
          <w:szCs w:val="28"/>
        </w:rPr>
        <w:t> năm 2025 sẽ cao hơn một chút ở mức 2,7%, nhưng con số này thấp hơn so với dự báo hồi tháng 6</w:t>
      </w:r>
      <w:r w:rsidRPr="00E60595">
        <w:rPr>
          <w:rFonts w:ascii="Times New Roman" w:eastAsia="Calibri" w:hAnsi="Times New Roman" w:cs="Times New Roman"/>
          <w:spacing w:val="-4"/>
          <w:sz w:val="28"/>
          <w:szCs w:val="28"/>
          <w:lang w:val="vi-VN"/>
        </w:rPr>
        <w:t>/</w:t>
      </w:r>
      <w:r w:rsidRPr="00E60595">
        <w:rPr>
          <w:rFonts w:ascii="Times New Roman" w:eastAsia="Calibri" w:hAnsi="Times New Roman" w:cs="Times New Roman"/>
          <w:spacing w:val="-4"/>
          <w:sz w:val="28"/>
          <w:szCs w:val="28"/>
        </w:rPr>
        <w:t>2023 là 3,0%, do tình trạng trì trệ dự kiến ở các nền kinh tế tiên tiến. Mục tiêu chấm dứt tình trạng nghèo đói cùng cực của World Bank vào năm 2030 hiện nay phần lớn nằm ngoài tầm với, khi hoạt động kinh tế bị cản trở bởi các xung đột địa </w:t>
      </w:r>
      <w:hyperlink r:id="rId10" w:tgtFrame="_blank" w:tooltip="chính trị" w:history="1">
        <w:r w:rsidRPr="00E60595">
          <w:rPr>
            <w:rFonts w:ascii="Times New Roman" w:eastAsia="Calibri" w:hAnsi="Times New Roman" w:cs="Times New Roman"/>
            <w:spacing w:val="-4"/>
            <w:sz w:val="28"/>
            <w:szCs w:val="28"/>
          </w:rPr>
          <w:t>chính trị</w:t>
        </w:r>
      </w:hyperlink>
      <w:r w:rsidRPr="00E60595">
        <w:rPr>
          <w:rFonts w:ascii="Times New Roman" w:eastAsia="Calibri" w:hAnsi="Times New Roman" w:cs="Times New Roman"/>
          <w:spacing w:val="-4"/>
          <w:sz w:val="28"/>
          <w:szCs w:val="28"/>
        </w:rPr>
        <w:t xml:space="preserve">. World Bank cho biết một cách để thúc đẩy tăng trưởng, đặc biệt là ở các thị trường mới nổi và các nước đang phát triển, là đẩy nhanh khoản đầu tư hằng năm trị giá 2.400 tỉ USD cần thiết để chuyển đổi sang năng lượng sạch và thích ứng với biến đổi khí hậu. Tuy nhiên, để đạt được sự tăng tốc như vậy đòi hỏi phải có những cải cách toàn diện, bao gồm cải cách cơ cấu để mở rộng dòng chảy tài chính và thương mại xuyên biên giới cũng như cải thiện khuôn khổ chính sách tài chính và tiền tệ. </w:t>
      </w:r>
    </w:p>
    <w:p w:rsidR="00B958DA" w:rsidRPr="00E60595" w:rsidRDefault="00B958DA" w:rsidP="00700185">
      <w:pPr>
        <w:spacing w:before="120" w:after="0" w:line="240" w:lineRule="auto"/>
        <w:ind w:firstLine="567"/>
        <w:jc w:val="both"/>
        <w:rPr>
          <w:rFonts w:ascii="Times New Roman" w:eastAsia="Calibri" w:hAnsi="Times New Roman" w:cs="Times New Roman"/>
          <w:spacing w:val="-4"/>
          <w:sz w:val="28"/>
          <w:szCs w:val="28"/>
        </w:rPr>
      </w:pPr>
      <w:r w:rsidRPr="00E60595">
        <w:rPr>
          <w:rFonts w:ascii="Times New Roman" w:eastAsia="Calibri" w:hAnsi="Times New Roman" w:cs="Times New Roman"/>
          <w:spacing w:val="-4"/>
          <w:sz w:val="28"/>
          <w:szCs w:val="28"/>
        </w:rPr>
        <w:t xml:space="preserve">Đồng quan điểm về tình hình, khả năng phục hồi của kinh tế thế giới, trong báo cáo “Tình hình kinh tế thế giới và Triển vọng 2024” mới được công bố, Liên hợp quốc (LHQ) đã đưa ra dự báo ảm đạm về kinh tế toàn cầu năm nay, do những thách thức như xung đột leo thang, thương mại toàn cầu yếu, lãi suất cao và các thảm họa khí hậu gia tăng. LHQ dự báo tăng trưởng của kinh tế toàn cầu sẽ giảm xuống 2,4% trong năm nay, so với mức tăng trưởng ước tính vượt dự báo 2,7% trong năm ngoái. Dự báo của LHQ có phần bi quan so với dự báo tốc độ tăng trưởng kinh tế toàn cầu năm 2024 ở mức 2,9% do Quỹ Tiền tệ quốc tế (IMF) đưa ra trong báo cáo tháng 10/2023. Nhìn vào dự báo tốc độ tăng trưởng năm nay theo khu vực, Mỹ được điều chỉnh tăng 0,4 điểm phần trăm lên 1,4% so với báo cáo trước đó. Nhật Bản ở mức 1,2% và Trung Quốc ở mức 4,7%. Hai nước này đều được điều chỉnh tăng 0,2 điểm phần trăm. Trong khi đó, tốc độ tăng trưởng của Liên minh châu Âu (EU) bị hạ 0,3 điểm phần trăm xuống còn 1,2%; Anh cũng giảm 0,7 điểm phần trăm xuống còn 0,4%. Dự báo tốc độ tăng trưởng cho các nước mới nổi cũng giảm 0,2 điểm phần trăm so với ước tính trước đó xuống còn 4,0%. LHQ dự báo các nền kinh tế ở Đông Nam Á sẽ giảm tốc tăng trưởng từ 4,9% năm 2023, xuống 4,6% trong năm 2024. </w:t>
      </w:r>
    </w:p>
    <w:p w:rsidR="00B958DA" w:rsidRPr="00E60595" w:rsidRDefault="00B958DA" w:rsidP="00700185">
      <w:pPr>
        <w:spacing w:before="120" w:after="0" w:line="240" w:lineRule="auto"/>
        <w:ind w:firstLine="567"/>
        <w:jc w:val="both"/>
        <w:rPr>
          <w:rFonts w:ascii="Times New Roman" w:eastAsia="Calibri" w:hAnsi="Times New Roman" w:cs="Times New Roman"/>
          <w:spacing w:val="-4"/>
          <w:sz w:val="28"/>
          <w:szCs w:val="28"/>
        </w:rPr>
      </w:pPr>
      <w:r w:rsidRPr="00E60595">
        <w:rPr>
          <w:rFonts w:ascii="Times New Roman" w:eastAsia="Calibri" w:hAnsi="Times New Roman" w:cs="Times New Roman"/>
          <w:spacing w:val="-4"/>
          <w:sz w:val="28"/>
          <w:szCs w:val="28"/>
        </w:rPr>
        <w:t xml:space="preserve">Báo cáo Các xu hướng về triển vọng việc làm và xã hội thế giới của </w:t>
      </w:r>
      <w:r w:rsidRPr="00E60595">
        <w:rPr>
          <w:rFonts w:ascii="Times New Roman" w:eastAsia="Calibri" w:hAnsi="Times New Roman" w:cs="Times New Roman"/>
          <w:spacing w:val="-4"/>
          <w:sz w:val="28"/>
          <w:szCs w:val="28"/>
          <w:lang w:val="vi-VN"/>
        </w:rPr>
        <w:t>T</w:t>
      </w:r>
      <w:r w:rsidRPr="00E60595">
        <w:rPr>
          <w:rFonts w:ascii="Times New Roman" w:eastAsia="Calibri" w:hAnsi="Times New Roman" w:cs="Times New Roman"/>
          <w:spacing w:val="-4"/>
          <w:sz w:val="28"/>
          <w:szCs w:val="28"/>
        </w:rPr>
        <w:t xml:space="preserve">ổ chức Lao động quốc tế (ILO) công bố hôm 10/01/2024 ước tính tỷ lệ thất nghiệp toàn cầu giảm từ 5,3% trong năm 2022 xuống 5,1% vào năm 2023. Tuy nhiên, ILO dự đoán sẽ có thêm khoảng hai triệu cá nhân tìm việc làm trong 2024, đẩy tỷ lệ thất nghiệp toàn cầu lên 5,2%. Báo cáo của ILO nhấn mạnh, mức sống của người dân trên toàn cầu có thể không cải thiện do lạm phát dai dẳng và thu nhập giảm ở hầu hết các nước G20. Theo ILO, tình trạng thất nghiệp ở thanh niên vẫn nghiêm trọng. Số lượng phụ nữ trẻ trong nhóm NEET (không có việc làm, không được giáo dục hoặc đào tạo) vẫn ở mức cao, gây trở ngại cho </w:t>
      </w:r>
      <w:r w:rsidRPr="00E60595">
        <w:rPr>
          <w:rFonts w:ascii="Times New Roman" w:eastAsia="Calibri" w:hAnsi="Times New Roman" w:cs="Times New Roman"/>
          <w:spacing w:val="-4"/>
          <w:sz w:val="28"/>
          <w:szCs w:val="28"/>
        </w:rPr>
        <w:lastRenderedPageBreak/>
        <w:t>cơ hội việc làm trong tương lai của họ. Báo cáo của ILO chỉ ra rằng, những người tham gia lại thị trường lao động sau đại dịch Covid-19 làm việc ít giờ hơn trước và số ngày nghỉ ốm của họ tăng đáng kể.</w:t>
      </w:r>
    </w:p>
    <w:p w:rsidR="004F489D" w:rsidRPr="00E60595" w:rsidRDefault="00B958DA" w:rsidP="00700185">
      <w:pPr>
        <w:spacing w:before="120" w:after="0" w:line="240" w:lineRule="auto"/>
        <w:ind w:firstLine="567"/>
        <w:jc w:val="both"/>
        <w:rPr>
          <w:rFonts w:ascii="Times New Roman" w:eastAsia="Calibri" w:hAnsi="Times New Roman" w:cs="Times New Roman"/>
          <w:spacing w:val="-4"/>
          <w:sz w:val="28"/>
          <w:szCs w:val="28"/>
        </w:rPr>
      </w:pPr>
      <w:r w:rsidRPr="00E60595">
        <w:rPr>
          <w:rFonts w:ascii="Times New Roman" w:eastAsia="Calibri" w:hAnsi="Times New Roman" w:cs="Times New Roman"/>
          <w:spacing w:val="-4"/>
          <w:sz w:val="28"/>
          <w:szCs w:val="28"/>
        </w:rPr>
        <w:t>Một yếu tố quan trọng khác phải nhắc tới đó là những cuộc bầu cử tổng thống hay nghị viện ở quốc gia hay châu lục đều đang diễn ra sôi động trong nội bộ và dự báo những biến động mới trong chính trị thế giới và quan hệ quốc tế. Đáng chú ý nhất là bầu cử tổng thống ở Hoa Kỳ và Nga, bầu cử Quốc hội ở Ấn Độ và bầu cử Nghị viện châu Âu, bầu cử tổng thống ở Indonesia và Nam Phi. Theo các chuyên gia quốc tế, kết quả từ các cuộc bầu cử có thể là bước khởi đầu cho sự chuyển biến cơ bản trong chính sách nội bộ của quốc gia, khu vực và không loại trừ khả năng kéo theo những thay đổi mạnh mẽ trong cục diện quan hệ quốc tế.</w:t>
      </w:r>
    </w:p>
    <w:p w:rsidR="00E60595" w:rsidRPr="00E60595" w:rsidRDefault="00714451" w:rsidP="00700185">
      <w:pPr>
        <w:spacing w:before="120" w:after="0" w:line="240" w:lineRule="auto"/>
        <w:ind w:firstLine="567"/>
        <w:jc w:val="both"/>
        <w:rPr>
          <w:rFonts w:ascii="Times New Roman" w:eastAsia="Calibri" w:hAnsi="Times New Roman" w:cs="Times New Roman"/>
          <w:b/>
          <w:bCs/>
          <w:spacing w:val="-4"/>
          <w:sz w:val="28"/>
          <w:szCs w:val="28"/>
        </w:rPr>
      </w:pPr>
      <w:r>
        <w:rPr>
          <w:rFonts w:ascii="Times New Roman" w:eastAsia="Calibri" w:hAnsi="Times New Roman" w:cs="Times New Roman"/>
          <w:b/>
          <w:bCs/>
          <w:spacing w:val="-4"/>
          <w:sz w:val="28"/>
          <w:szCs w:val="28"/>
        </w:rPr>
        <w:t>2</w:t>
      </w:r>
      <w:r w:rsidR="00E60595" w:rsidRPr="00E60595">
        <w:rPr>
          <w:rFonts w:ascii="Times New Roman" w:eastAsia="Calibri" w:hAnsi="Times New Roman" w:cs="Times New Roman"/>
          <w:b/>
          <w:bCs/>
          <w:spacing w:val="-4"/>
          <w:sz w:val="28"/>
          <w:szCs w:val="28"/>
        </w:rPr>
        <w:t xml:space="preserve">. Nhóm các nền kinh tế mới nổi hàng đầu (BRICS) kết nạp thành viên mới </w:t>
      </w:r>
    </w:p>
    <w:p w:rsidR="00E60595" w:rsidRPr="00E60595" w:rsidRDefault="00E60595" w:rsidP="00700185">
      <w:pPr>
        <w:spacing w:before="120" w:after="0" w:line="240" w:lineRule="auto"/>
        <w:ind w:firstLine="567"/>
        <w:jc w:val="both"/>
        <w:rPr>
          <w:rFonts w:ascii="Times New Roman" w:eastAsia="Calibri" w:hAnsi="Times New Roman" w:cs="Times New Roman"/>
          <w:i/>
          <w:spacing w:val="-4"/>
          <w:sz w:val="28"/>
          <w:szCs w:val="28"/>
        </w:rPr>
      </w:pPr>
      <w:r w:rsidRPr="00E60595">
        <w:rPr>
          <w:rFonts w:ascii="Times New Roman" w:eastAsia="Calibri" w:hAnsi="Times New Roman" w:cs="Times New Roman"/>
          <w:i/>
          <w:spacing w:val="-4"/>
          <w:sz w:val="28"/>
          <w:szCs w:val="28"/>
        </w:rPr>
        <w:t>Từ ngày 01/01/2024, Nhóm các nền kinh tế mới nổi hàng đầu BRICS (bao gồm Brazil, Nga, Ấn Độ, Trung Quốc và Nam Phi) ghi dấu mốc lịch sử khi kết nạp 05 thành viên mới là Ai Cập, Ethiopia, Iran, Saudi Arabia và Các Tiểu vương quốc Arab thống nhất (UAE). Đây là lần mở rộng đầu tiên của BRICS kể từ năm 2010, cho thấy sức mạnh đoàn kết của BRICS và các nước đang phát triển, cũng như quyết tâm hợp tác vì tương lai tốt đẹp hơn.</w:t>
      </w:r>
    </w:p>
    <w:p w:rsidR="00E60595" w:rsidRPr="00E60595" w:rsidRDefault="00E60595" w:rsidP="00700185">
      <w:pPr>
        <w:spacing w:before="120" w:after="0" w:line="240" w:lineRule="auto"/>
        <w:ind w:firstLine="567"/>
        <w:jc w:val="both"/>
        <w:rPr>
          <w:rFonts w:ascii="Times New Roman" w:eastAsia="Calibri" w:hAnsi="Times New Roman" w:cs="Times New Roman"/>
          <w:spacing w:val="-4"/>
          <w:sz w:val="28"/>
          <w:szCs w:val="28"/>
        </w:rPr>
      </w:pPr>
      <w:r w:rsidRPr="00E60595">
        <w:rPr>
          <w:rFonts w:ascii="Times New Roman" w:eastAsia="Calibri" w:hAnsi="Times New Roman" w:cs="Times New Roman"/>
          <w:spacing w:val="-4"/>
          <w:sz w:val="28"/>
          <w:szCs w:val="28"/>
        </w:rPr>
        <w:t>Việc kết nạp thêm thành viên, BRICS sẽ chiếm khoảng 37% GDP của toàn cầu theo sức mua tương đương và 46% dân số thế giới. Điều quan trọng hơn là BRICS mở rộng quy tụ các quốc gia chiếm 80% sản lượng dầu mỏ thế giới, đưa nhóm này trở thành một trong những khối dẫn đầu trong lĩnh vực năng lượng toàn cầu. Đồng thời, BRICS bao gồm không chỉ những nước khai thác mà cả tiêu thụ tài nguyên năng lượng lớn nhất thế giới. Đây là điểm tích cực để BRICS có thể đưa ra những chiến lược khai thác và sử dụng năng lượng ổn định, bền vững, vì sự phát triển của nền kinh tế toàn cầu.</w:t>
      </w:r>
    </w:p>
    <w:p w:rsidR="00E60595" w:rsidRPr="00E60595" w:rsidRDefault="00E60595" w:rsidP="00700185">
      <w:pPr>
        <w:spacing w:before="120" w:after="0" w:line="240" w:lineRule="auto"/>
        <w:ind w:firstLine="567"/>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t xml:space="preserve">Trong năm đầu tiên mở rộng lên thành 10 thành viên, nước giữ chức chủ tịch luân phiên của BRICS là Liên bang Nga. Tổng thống Vladimir Putin đã nhấn mạnh đến vai trò chủ tịch luân phiên của Liên bang Nga trong năm đầu tiên đánh dấu bước ngoặt quan trọng của BRICS. Nga sẽ làm mọi cách có thể để giúp các thành viên mới hội nhập hài hòa với phương thức hoạt động của tổ chức này. Theo quyết định của Hội nghị thượng đỉnh Johannesburg, nhiệm kỳ chủ tịch của Nga sẽ tập trung chú ý vào việc đưa các thành viên mới vào cấu trúc hợp tác đa phương; thực hiện Chiến lược đối tác kinh tế BRICS đến năm 2025 và Kế hoạch hành động vì hợp tác đổi mới giai đoạn 2021 - 2024. Bên cạnh đó là tăng cường phối hợp chính sách đối ngoại tại các diễn đàn quốc tế quan trọng, tăng cường hợp tác về các vấn đề chống khủng bố, rửa tiền, an ninh thông tin và trí tuệ nhân tạo cũng là trọng tâm nhiệm kỳ. Tổng thống Nga V.Putin nêu rõ: “Các ưu tiên bao gồm thúc đẩy hợp tác về khoa học, công nghệ cao, y tế, bảo vệ môi trường, văn hóa, thể thao, giao lưu thanh niên và xã hội dân sự” và cho biết BRICS đang thu hút ngày càng nhiều nước ủng hộ và các quốc gia có cùng quan điểm chia sẻ các nguyên tắc cơ bản của tổ chức này. Những nguyên tắc đó bao gồm "bình </w:t>
      </w:r>
      <w:r w:rsidRPr="00E60595">
        <w:rPr>
          <w:rFonts w:ascii="Times New Roman" w:eastAsia="Calibri" w:hAnsi="Times New Roman" w:cs="Times New Roman"/>
          <w:sz w:val="28"/>
          <w:szCs w:val="28"/>
        </w:rPr>
        <w:lastRenderedPageBreak/>
        <w:t>đẳng chủ quyền, tôn trọng con đường phát triển đã chọn, hài hòa lợi ích chung, cởi mở, đồng thuận, khát vọng hình thành trật tự quốc tế đa cực và hệ thống tài chính và thương mại toàn cầu công bằng, theo đuổi các giải pháp hợp tác chung để giải quyết những thách thức hàng đầu hiện nay".</w:t>
      </w:r>
    </w:p>
    <w:p w:rsidR="00E60595" w:rsidRPr="00E60595" w:rsidRDefault="00E60595" w:rsidP="00700185">
      <w:pPr>
        <w:spacing w:before="120" w:after="0" w:line="240" w:lineRule="auto"/>
        <w:ind w:firstLine="567"/>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t xml:space="preserve">Những ưu tiên khác bao gồm tăng cường vai trò của các nước BRICS trong hệ thống tài chính và tiền tệ toàn cầu, phát triển hợp tác liên ngân hàng với trọng tâm là tăng cường thanh toán bằng tiền tệ của các nước thành viên. BRICS dự kiến sẽ hình thành kế hoạch xác định cách thức và tiêu chí để thực hiện việc kết nạp thêm các thành viên mới, tiếp tục thể chế hóa hợp tác của nhóm. </w:t>
      </w:r>
    </w:p>
    <w:p w:rsidR="00E60595" w:rsidRPr="00E60595" w:rsidRDefault="00E60595" w:rsidP="00700185">
      <w:pPr>
        <w:spacing w:before="120" w:after="0" w:line="240" w:lineRule="auto"/>
        <w:ind w:firstLine="567"/>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t>Tổng Bí thư</w:t>
      </w:r>
      <w:r w:rsidRPr="00E60595">
        <w:rPr>
          <w:rFonts w:ascii="Times New Roman" w:eastAsia="Calibri" w:hAnsi="Times New Roman" w:cs="Times New Roman"/>
          <w:sz w:val="28"/>
          <w:szCs w:val="28"/>
          <w:lang w:val="vi-VN"/>
        </w:rPr>
        <w:t xml:space="preserve">, </w:t>
      </w:r>
      <w:r w:rsidRPr="00E60595">
        <w:rPr>
          <w:rFonts w:ascii="Times New Roman" w:eastAsia="Calibri" w:hAnsi="Times New Roman" w:cs="Times New Roman"/>
          <w:sz w:val="28"/>
          <w:szCs w:val="28"/>
        </w:rPr>
        <w:t>Chủ tịch nước Trung Quốc Tập Cận Bình cho rằng</w:t>
      </w:r>
      <w:r w:rsidRPr="00E60595">
        <w:rPr>
          <w:rFonts w:ascii="Times New Roman" w:eastAsia="Calibri" w:hAnsi="Times New Roman" w:cs="Times New Roman"/>
          <w:sz w:val="28"/>
          <w:szCs w:val="28"/>
          <w:lang w:val="vi-VN"/>
        </w:rPr>
        <w:t>,</w:t>
      </w:r>
      <w:r w:rsidRPr="00E60595">
        <w:rPr>
          <w:rFonts w:ascii="Times New Roman" w:eastAsia="Calibri" w:hAnsi="Times New Roman" w:cs="Times New Roman"/>
          <w:sz w:val="28"/>
          <w:szCs w:val="28"/>
        </w:rPr>
        <w:t xml:space="preserve"> việc mở rộng BRICS mang tính lịch sử và là điểm khởi đầu mới cho hợp tác BRICS, thể hiện quyết tâm của các nước BRICS trong việc đoàn kết và hợp tác với các nước đang phát triển khác, đáp ứng mong đợi của cộng đồng quốc tế và phục vụ những lợi ích chung của các thị trường mới nổi và các nước đang phát triển. Sự mở rộng cũng sẽ tiếp thêm sức sống mới cho cơ chế hợp tác BRICS và tăng cường hơn nữa các lực lượng vì hòa bình và phát triển thế giới. </w:t>
      </w:r>
    </w:p>
    <w:p w:rsidR="00E60595" w:rsidRPr="00E60595" w:rsidRDefault="00E60595" w:rsidP="00700185">
      <w:pPr>
        <w:widowControl w:val="0"/>
        <w:spacing w:before="120" w:after="0" w:line="240" w:lineRule="auto"/>
        <w:ind w:firstLine="567"/>
        <w:jc w:val="both"/>
        <w:rPr>
          <w:rFonts w:ascii="Times New Roman" w:eastAsia="Calibri" w:hAnsi="Times New Roman" w:cs="Times New Roman"/>
          <w:sz w:val="28"/>
          <w:szCs w:val="28"/>
        </w:rPr>
      </w:pPr>
      <w:r w:rsidRPr="00E60595">
        <w:rPr>
          <w:rFonts w:ascii="Times New Roman" w:eastAsia="Calibri" w:hAnsi="Times New Roman" w:cs="Times New Roman"/>
          <w:sz w:val="28"/>
          <w:szCs w:val="28"/>
        </w:rPr>
        <w:t>Các chuyên gia quốc tế cho rằng</w:t>
      </w:r>
      <w:r w:rsidRPr="00E60595">
        <w:rPr>
          <w:rFonts w:ascii="Times New Roman" w:eastAsia="Calibri" w:hAnsi="Times New Roman" w:cs="Times New Roman"/>
          <w:sz w:val="28"/>
          <w:szCs w:val="28"/>
          <w:lang w:val="vi-VN"/>
        </w:rPr>
        <w:t>,</w:t>
      </w:r>
      <w:r w:rsidRPr="00E60595">
        <w:rPr>
          <w:rFonts w:ascii="Times New Roman" w:eastAsia="Calibri" w:hAnsi="Times New Roman" w:cs="Times New Roman"/>
          <w:sz w:val="28"/>
          <w:szCs w:val="28"/>
        </w:rPr>
        <w:t xml:space="preserve"> việc mở rộng BRICS thể hiện những mong muốn về tăng cường tiếng nói và quyền tự chủ của nhóm nước này trong các vấn đề toàn cầu, ủng hộ một trật tự quốc tế công bằng, đa dạng và đa cực hơn. Bên cạnh đó, với việc BRICS mở rộng, cán cân kinh tế toàn cầu đang dần dịch chuyển từ các nền kinh tế phát triển sang các nền kinh tế mới nổi, phản ánh xu thế hướng tới một thế giới đa cực, qua đó tăng cường vai trò của các nước đang phát triển trong trật tự thế giới mới. Sự mở rộng của BRICS nói riêng cũng như việc hàng loạt tổ chức khu vực và quốc tế, như Nhóm các nền kinh tế phát triển và mới nổi hàng đầu thế giới (G20), Tổ chức Hợp tác Thượng Hải (SCO)... kết nạp thêm thành viên trong thời gian qua, đã tạo sức sống mới cho các cơ chế hợp tác đa phương giữa các nước đang phát triển. Xu thế mở rộng này được đánh giá sẽ tiếp tục trong thời gian tới bởi việc BRICS hay G20 kết nạp thành viên mới cho thấy hợp tác là con đường duy nhất để kết nối sức mạnh giữa các thành viên cho mục tiêu phát triển chung. </w:t>
      </w:r>
    </w:p>
    <w:p w:rsidR="00E60595" w:rsidRPr="00E60595" w:rsidRDefault="00714451" w:rsidP="00700185">
      <w:pPr>
        <w:widowControl w:val="0"/>
        <w:spacing w:before="120" w:after="0" w:line="240" w:lineRule="auto"/>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00E60595" w:rsidRPr="00E60595">
        <w:rPr>
          <w:rFonts w:ascii="Times New Roman" w:eastAsia="Calibri" w:hAnsi="Times New Roman" w:cs="Times New Roman"/>
          <w:b/>
          <w:bCs/>
          <w:sz w:val="28"/>
          <w:szCs w:val="28"/>
        </w:rPr>
        <w:t>. Tình hình nhân đạo tại Dải Gaza</w:t>
      </w:r>
    </w:p>
    <w:p w:rsidR="00E60595" w:rsidRPr="00E60595" w:rsidRDefault="00E60595" w:rsidP="00700185">
      <w:pPr>
        <w:widowControl w:val="0"/>
        <w:spacing w:before="120" w:after="0" w:line="240" w:lineRule="auto"/>
        <w:ind w:firstLine="567"/>
        <w:jc w:val="both"/>
        <w:rPr>
          <w:rFonts w:ascii="Times New Roman" w:eastAsia="Calibri" w:hAnsi="Times New Roman" w:cs="Times New Roman"/>
          <w:i/>
          <w:spacing w:val="-4"/>
          <w:sz w:val="28"/>
          <w:szCs w:val="28"/>
        </w:rPr>
      </w:pPr>
      <w:r w:rsidRPr="00E60595">
        <w:rPr>
          <w:rFonts w:ascii="Times New Roman" w:eastAsia="Calibri" w:hAnsi="Times New Roman" w:cs="Times New Roman"/>
          <w:i/>
          <w:sz w:val="28"/>
          <w:szCs w:val="28"/>
          <w:shd w:val="clear" w:color="auto" w:fill="FFFFFF"/>
        </w:rPr>
        <w:t> </w:t>
      </w:r>
      <w:r w:rsidRPr="00E60595">
        <w:rPr>
          <w:rFonts w:ascii="Times New Roman" w:eastAsia="Calibri" w:hAnsi="Times New Roman" w:cs="Times New Roman"/>
          <w:i/>
          <w:spacing w:val="-4"/>
          <w:sz w:val="28"/>
          <w:szCs w:val="28"/>
        </w:rPr>
        <w:t>Liên hợp quốc một lần nữa cảnh báo tình hình nhân đạo ngày càng trở nên khó khăn tại Dải Gaza khi các cuộc không kích vẫn tiếp diễn, gây thêm nhiều thương vong và hủy hoại không ít cơ sở hạ tầng dân sự quan trọng tại khu vực này.</w:t>
      </w:r>
    </w:p>
    <w:p w:rsidR="00E60595" w:rsidRPr="00E60595" w:rsidRDefault="00E60595" w:rsidP="00700185">
      <w:pPr>
        <w:widowControl w:val="0"/>
        <w:spacing w:before="120" w:after="0" w:line="240" w:lineRule="auto"/>
        <w:ind w:firstLine="567"/>
        <w:jc w:val="both"/>
        <w:rPr>
          <w:rFonts w:ascii="Times New Roman" w:eastAsia="Calibri" w:hAnsi="Times New Roman" w:cs="Times New Roman"/>
          <w:spacing w:val="-4"/>
          <w:sz w:val="28"/>
          <w:szCs w:val="28"/>
        </w:rPr>
      </w:pPr>
      <w:r w:rsidRPr="00E60595">
        <w:rPr>
          <w:rFonts w:ascii="Times New Roman" w:eastAsia="Calibri" w:hAnsi="Times New Roman" w:cs="Times New Roman"/>
          <w:spacing w:val="-4"/>
          <w:sz w:val="28"/>
          <w:szCs w:val="28"/>
        </w:rPr>
        <w:t>Căng thẳng gia tăng tại những khu vực này khiến thương vong tăng, an ninh ngày càng bất ổn cản trở hoạt động vận chuyển hàng hóa cứu trợ nhân đạo. Người phát ngôn của Tổng Thư ký Liên hợp quốc Stephane Dujarric nhấn mạnh, các cơ quan cứu trợ nhân đạo cùng các đối tác ngày càng lo ngại về tác động của các biện pháp hạn chế, đặc biệt là ở các khu vực phía Bắc vùng lãnh thổ này. Liên hợp quốc lưu ý</w:t>
      </w:r>
      <w:r w:rsidRPr="00E60595">
        <w:rPr>
          <w:rFonts w:ascii="Times New Roman" w:eastAsia="Calibri" w:hAnsi="Times New Roman" w:cs="Times New Roman"/>
          <w:spacing w:val="-4"/>
          <w:sz w:val="28"/>
          <w:szCs w:val="28"/>
          <w:lang w:val="vi-VN"/>
        </w:rPr>
        <w:t>,</w:t>
      </w:r>
      <w:r w:rsidRPr="00E60595">
        <w:rPr>
          <w:rFonts w:ascii="Times New Roman" w:eastAsia="Calibri" w:hAnsi="Times New Roman" w:cs="Times New Roman"/>
          <w:spacing w:val="-4"/>
          <w:sz w:val="28"/>
          <w:szCs w:val="28"/>
        </w:rPr>
        <w:t xml:space="preserve"> Dải Gaza đang thiếu nghiêm trọng các nguồn lực y tế. Tính đến ngày 09/01/2024, số giường bệnh có sẵn tại đây chỉ đủ để đáp ứng 1/5 tổng nhu cầu là 5.000 giường cấp cứu. Hơn 3/4 trong số 77 cơ </w:t>
      </w:r>
      <w:r w:rsidRPr="00E60595">
        <w:rPr>
          <w:rFonts w:ascii="Times New Roman" w:eastAsia="Calibri" w:hAnsi="Times New Roman" w:cs="Times New Roman"/>
          <w:spacing w:val="-4"/>
          <w:sz w:val="28"/>
          <w:szCs w:val="28"/>
        </w:rPr>
        <w:lastRenderedPageBreak/>
        <w:t xml:space="preserve">sở y tế tại Dải Gaza đã dừng hoạt động, khiến nhiều người dân không có cơ hội được chăm sóc y tế cơ bản khi cần. Gần 1,9 triệu người trong tổng số hơn 2,3 triệu dân ở Dải Gaza đã phải rời bỏ nhà cửa đi lánh nạn kể từ khi xung đột giữa phong trào Hồi giáo Hamas và Israel bùng phát đầu tháng 10/2023. </w:t>
      </w:r>
    </w:p>
    <w:p w:rsidR="00E60595" w:rsidRPr="00E60595" w:rsidRDefault="00E60595" w:rsidP="00700185">
      <w:pPr>
        <w:widowControl w:val="0"/>
        <w:spacing w:before="120" w:after="0" w:line="240" w:lineRule="auto"/>
        <w:ind w:firstLine="567"/>
        <w:jc w:val="both"/>
        <w:rPr>
          <w:rFonts w:ascii="Times New Roman" w:eastAsia="Calibri" w:hAnsi="Times New Roman" w:cs="Times New Roman"/>
          <w:spacing w:val="-4"/>
          <w:sz w:val="28"/>
          <w:szCs w:val="28"/>
        </w:rPr>
      </w:pPr>
      <w:r w:rsidRPr="00E60595">
        <w:rPr>
          <w:rFonts w:ascii="Times New Roman" w:eastAsia="Calibri" w:hAnsi="Times New Roman" w:cs="Times New Roman"/>
          <w:spacing w:val="-4"/>
          <w:sz w:val="28"/>
          <w:szCs w:val="28"/>
        </w:rPr>
        <w:t xml:space="preserve">Tổ chức Y tế thế giới (WHO) đã hủy một chuyến chở hàng y tế cứu trợ được lên kế hoạch đến Dải Gaza vào ngày 10/01/2024 do lo ngại về các vấn đề an ninh. Đây là lần thứ 6 WHO phải hủy kế hoạch cứu trợ Gaza trong 2 tuần gần đây. Tổng </w:t>
      </w:r>
      <w:r w:rsidRPr="00E60595">
        <w:rPr>
          <w:rFonts w:ascii="Times New Roman" w:eastAsia="Calibri" w:hAnsi="Times New Roman" w:cs="Times New Roman"/>
          <w:spacing w:val="-4"/>
          <w:sz w:val="28"/>
          <w:szCs w:val="28"/>
          <w:lang w:val="vi-VN"/>
        </w:rPr>
        <w:t>G</w:t>
      </w:r>
      <w:r w:rsidRPr="00E60595">
        <w:rPr>
          <w:rFonts w:ascii="Times New Roman" w:eastAsia="Calibri" w:hAnsi="Times New Roman" w:cs="Times New Roman"/>
          <w:spacing w:val="-4"/>
          <w:sz w:val="28"/>
          <w:szCs w:val="28"/>
        </w:rPr>
        <w:t>iám đốc WHO Tedros Adhanom Ghebreyesus cho biết</w:t>
      </w:r>
      <w:r w:rsidRPr="00E60595">
        <w:rPr>
          <w:rFonts w:ascii="Times New Roman" w:eastAsia="Calibri" w:hAnsi="Times New Roman" w:cs="Times New Roman"/>
          <w:spacing w:val="-4"/>
          <w:sz w:val="28"/>
          <w:szCs w:val="28"/>
          <w:lang w:val="vi-VN"/>
        </w:rPr>
        <w:t>,</w:t>
      </w:r>
      <w:r w:rsidRPr="00E60595">
        <w:rPr>
          <w:rFonts w:ascii="Times New Roman" w:eastAsia="Calibri" w:hAnsi="Times New Roman" w:cs="Times New Roman"/>
          <w:spacing w:val="-4"/>
          <w:sz w:val="28"/>
          <w:szCs w:val="28"/>
        </w:rPr>
        <w:t xml:space="preserve"> các vụ ném bom liên tục, các biện pháp hạn chế di chuyển, tình trạng thiếu nhiên liệu và gián đoạn liên lạc khiến WHO và các đối tác không thể tiếp cận những người cần giúp đỡ tại Gaza. </w:t>
      </w:r>
    </w:p>
    <w:p w:rsidR="00E60595" w:rsidRPr="00E60595" w:rsidRDefault="00E60595" w:rsidP="00700185">
      <w:pPr>
        <w:spacing w:before="120" w:after="0" w:line="240" w:lineRule="auto"/>
        <w:ind w:firstLine="567"/>
        <w:jc w:val="both"/>
        <w:rPr>
          <w:rFonts w:ascii="Times New Roman" w:eastAsia="Calibri" w:hAnsi="Times New Roman" w:cs="Times New Roman"/>
          <w:spacing w:val="-4"/>
          <w:sz w:val="28"/>
          <w:szCs w:val="28"/>
        </w:rPr>
      </w:pPr>
      <w:r w:rsidRPr="00E60595">
        <w:rPr>
          <w:rFonts w:ascii="Times New Roman" w:eastAsia="Calibri" w:hAnsi="Times New Roman" w:cs="Times New Roman"/>
          <w:spacing w:val="-4"/>
          <w:sz w:val="28"/>
          <w:szCs w:val="28"/>
        </w:rPr>
        <w:t xml:space="preserve">Trước tình hình căng thẳng tại khu vực Dải Gaza, các quốc gia trên thế giới đang nỗ lực tìm kiếm, thúc đẩy các giải pháp đối thoại, hòa bình. Liên minh Nghị viện các nước Hồi giáo OIC (PUIC) đã tổ chức cuộc họp bất thường lần thứ 5 để thảo luận về vấn đề Palestine. Tuyên bố chung sau cuộc họp nhấn mạnh sự cần thiết phải chấm dứt xung đột ở Gaza. Tại Hội nghị thượng đỉnh 3 bên diễn ra ở thành phố Aqaba (Jordan) ven Biển Đỏ ngày 10/01/2024, Quốc vương Jordan Abdullah II và Tổng thống Ai Cập Abdel Fatah El-Sisi đã nhấn mạnh sự cần thiết phải gia tăng áp lực để chấm dứt chiến dịch quân sự của Israel ở Dải Gaza, cũng như bảo vệ dân thường. Liên quan đến nỗ lực đưa viện trợ nhân đạo vào Gaza, Phủ Tổng thống Ai Cập dẫn lời Tổng thống El-Sisi cùng ngày nhận định mục tiêu cung cấp thêm viện trợ cho người Palestine ở Dải Gaza đòi hỏi cộng đồng quốc tế phải có “lập trường quyết đoán” nhằm thúc đẩy lệnh ngừng bắn. Ngoài ra, Tổng thống El-Sisi cũng nêu bật cam kết của Ai Cập về việc điều phối và cung cấp viện trợ nhân đạo cho người dân ở Gaza. Phát biểu tại Đại hội đồng Liên hợp quốc, Thứ trưởng thứ nhất Bộ Ngoại giao Cuba </w:t>
      </w:r>
      <w:r w:rsidRPr="00E60595">
        <w:rPr>
          <w:rFonts w:ascii="Times New Roman" w:eastAsia="Calibri" w:hAnsi="Times New Roman" w:cs="Times New Roman"/>
          <w:sz w:val="28"/>
          <w:szCs w:val="28"/>
          <w:shd w:val="clear" w:color="auto" w:fill="E9E9E9"/>
        </w:rPr>
        <w:t xml:space="preserve">Gerardo Peñalver Portal </w:t>
      </w:r>
      <w:r w:rsidRPr="00E60595">
        <w:rPr>
          <w:rFonts w:ascii="Times New Roman" w:eastAsia="Calibri" w:hAnsi="Times New Roman" w:cs="Times New Roman"/>
          <w:spacing w:val="-4"/>
          <w:sz w:val="28"/>
          <w:szCs w:val="28"/>
        </w:rPr>
        <w:t>lên tiếng khẳng định lệnh ngừng bắn là ưu tiên hàng đầu để ngăn chặn việc dân thường thiệt mạng ở Dải Gaza. Đại diện thường trực của Cuba tại Liên hợp quốc nhắc lại nhu cầu cấp thiết về một giải pháp rộng rãi, công bằng và lâu dài cho cuộc xung đột tại Dải Gaza. Đồng thời, tái khẳng định cam kết của Cuba sẵn sàng đóng góp vào những nỗ lực quốc tế chính đáng nhằm chấm dứt tình hình xung đột hiện nay ở Trung Đông. Ngoại trưởng Mỹ Antony Blinken đã gặp Tổng thống Ai Cập Abdel Fattah al-Sisi tại Cairo trong chặng cuối của chuyến công du khu vực Trung Đông nhằm ngăn chặn cuộc chiến Israel - Hamas leo thang. Tại Ai Cập, ông Blinken thảo luận về các cuộc đàm phán đang diễn ra với Hamas do Ai Cập và Qatar làm trung gian. Ngoài ra, tờ New York Times (Mỹ) ngày 11/01/2024 đưa tin các cuộc đàm phán cấp cao giữa Qatar và Hamas đang hướng tới một thỏa thuận quan trọng có khả năng cung cấp thuốc men cho các con tin Israel bị giam giữ ở Dải Gaza.</w:t>
      </w:r>
    </w:p>
    <w:p w:rsidR="00E60595" w:rsidRPr="00E60595" w:rsidRDefault="00714451" w:rsidP="00700185">
      <w:pPr>
        <w:spacing w:before="120" w:after="0" w:line="240" w:lineRule="auto"/>
        <w:ind w:firstLine="567"/>
        <w:jc w:val="both"/>
        <w:rPr>
          <w:rFonts w:ascii="Times New Roman" w:eastAsia="Calibri" w:hAnsi="Times New Roman" w:cs="Times New Roman"/>
          <w:b/>
          <w:bCs/>
          <w:spacing w:val="-4"/>
          <w:sz w:val="28"/>
          <w:szCs w:val="28"/>
        </w:rPr>
      </w:pPr>
      <w:r>
        <w:rPr>
          <w:rFonts w:ascii="Times New Roman" w:eastAsia="Calibri" w:hAnsi="Times New Roman" w:cs="Times New Roman"/>
          <w:b/>
          <w:bCs/>
          <w:spacing w:val="-4"/>
          <w:sz w:val="28"/>
          <w:szCs w:val="28"/>
        </w:rPr>
        <w:t>4</w:t>
      </w:r>
      <w:r w:rsidR="00E60595" w:rsidRPr="00E60595">
        <w:rPr>
          <w:rFonts w:ascii="Times New Roman" w:eastAsia="Calibri" w:hAnsi="Times New Roman" w:cs="Times New Roman"/>
          <w:b/>
          <w:bCs/>
          <w:spacing w:val="-4"/>
          <w:sz w:val="28"/>
          <w:szCs w:val="28"/>
        </w:rPr>
        <w:t xml:space="preserve">. Một số sự kiện thế giới đáng chú ý </w:t>
      </w:r>
    </w:p>
    <w:p w:rsidR="00E60595" w:rsidRPr="00E60595" w:rsidRDefault="00E60595" w:rsidP="00700185">
      <w:pPr>
        <w:spacing w:before="120" w:after="0" w:line="240" w:lineRule="auto"/>
        <w:ind w:firstLine="567"/>
        <w:jc w:val="both"/>
        <w:rPr>
          <w:rFonts w:ascii="Times New Roman" w:eastAsia="Calibri" w:hAnsi="Times New Roman" w:cs="Times New Roman"/>
          <w:spacing w:val="-4"/>
          <w:sz w:val="28"/>
          <w:szCs w:val="28"/>
        </w:rPr>
      </w:pPr>
      <w:r w:rsidRPr="00E60595">
        <w:rPr>
          <w:rFonts w:ascii="Times New Roman" w:eastAsia="Calibri" w:hAnsi="Times New Roman" w:cs="Times New Roman"/>
          <w:spacing w:val="-4"/>
          <w:sz w:val="28"/>
          <w:szCs w:val="28"/>
        </w:rPr>
        <w:t xml:space="preserve">- Hoạt động thương mại trên toàn thế giới từ tháng 11 đến tháng 12/2023 đã sụt giảm 1,3% trong bối cảnh lực lượng Houthi ở Yemen tấn công tàu thương mại đi qua Biển Đỏ khiến lượng hàng vận chuyển qua tuyến vận tải huyết mạch kết nối châu Âu và châu Á giảm mạnh. Trong những tháng gần đây, lực lượng Houthi tại Yemen đã tăng cường thực hiện các vụ tấn công nhằm vào các tàu thương mại ở Biển Đỏ. Lực lượng này tuyên bố sẽ </w:t>
      </w:r>
      <w:r w:rsidRPr="00E60595">
        <w:rPr>
          <w:rFonts w:ascii="Times New Roman" w:eastAsia="Calibri" w:hAnsi="Times New Roman" w:cs="Times New Roman"/>
          <w:spacing w:val="-4"/>
          <w:sz w:val="28"/>
          <w:szCs w:val="28"/>
        </w:rPr>
        <w:lastRenderedPageBreak/>
        <w:t>tiếp tục các cuộc tấn công cho đến khi Israel dừng xung đột ở Dải Gaza, đồng thời cảnh báo sẽ tấn công các tàu chiến Mỹ nếu Houthi trở thành mục tiêu tấn công. Tháng 12/2023, Mỹ đã thành lập liên minh hải quân mang tên "Chiến dịch Người bảo vệ Thịnh vượng", để bảo vệ an ninh cho tuyến đường vận tải biển quan trọng vốn chiếm khoảng 12% hoạt động thương mại hàng hải toàn cầu này. Ngày 10/01/2024, Hội đồng Bảo an Liên hợp quốc đã thông qua một nghị quyết yêu cầu lực lượng Houthi ở Yemen chấm dứt ngay lập tức các vụ tấn công nhằm vào tàu thuyền ở Biển Đỏ. Nghị quyết được thông qua với 11 phiếu thuận, không phiếu chống, 4 phiếu trắng của Nga, Trung Quốc, Mozambique và Algeria.</w:t>
      </w:r>
    </w:p>
    <w:p w:rsidR="00E60595" w:rsidRDefault="00E60595" w:rsidP="00700185">
      <w:pPr>
        <w:spacing w:before="120" w:after="0" w:line="240" w:lineRule="auto"/>
        <w:ind w:firstLine="567"/>
        <w:jc w:val="both"/>
        <w:rPr>
          <w:rFonts w:ascii="Times New Roman" w:eastAsia="Calibri" w:hAnsi="Times New Roman" w:cs="Times New Roman"/>
          <w:spacing w:val="-12"/>
          <w:sz w:val="28"/>
          <w:szCs w:val="28"/>
        </w:rPr>
      </w:pPr>
      <w:r w:rsidRPr="00E60595">
        <w:rPr>
          <w:rFonts w:ascii="Times New Roman" w:eastAsia="Calibri" w:hAnsi="Times New Roman" w:cs="Times New Roman"/>
          <w:spacing w:val="-4"/>
          <w:sz w:val="28"/>
          <w:szCs w:val="28"/>
        </w:rPr>
        <w:t xml:space="preserve">- Ngày 11/01/2024, Cơ quan Năng lượng quốc tế (IEA) công bố báo cáo cho thấy trong năm 2023, công suất năng lượng tái tạo trên thế giới đã tăng 50% so với năm trước đó. IEA ghi nhận sự tăng trưởng lớn nhất về năng lượng tái tạo tại Trung Quốc, khi công suất năng lượng Mặt Trời trong năm 2023 nước này vận hành tương đương với mức của toàn thế giới trong năm 2022. Công suất điện gió tại Trung Quốc cũng tăng 60% trong năm ngoái so với năm trước đó. Báo cáo của IEA cho biết sự gia tăng công suất năng lượng tái tạo tại châu Âu, Mỹ và Brazil cao kỷ lục và dự báo tại Mỹ, Liên minh châu Âu, Ấn Độ và Brazil, việc phát triển năng lượng Mặt Trời và năng lượng gió trên bờ đến hết năm 2028 sẽ hơn gấp đôi so với 5 năm qua. IEA kỳ </w:t>
      </w:r>
      <w:r w:rsidRPr="00E60595">
        <w:rPr>
          <w:rFonts w:ascii="Times New Roman" w:eastAsia="Calibri" w:hAnsi="Times New Roman" w:cs="Times New Roman"/>
          <w:spacing w:val="-12"/>
          <w:sz w:val="28"/>
          <w:szCs w:val="28"/>
        </w:rPr>
        <w:t>vọng công suất năng lượng tái tạo từ nay đến năm 2028 tại 130 quốc gia sẽ tăng 3.700 GW, với năng lượng Mặt Trời và năng lượng gió chiếm phần lớn.</w:t>
      </w:r>
    </w:p>
    <w:p w:rsidR="000B73E4" w:rsidRDefault="000B73E4" w:rsidP="00700185">
      <w:pPr>
        <w:spacing w:before="120" w:after="0" w:line="240" w:lineRule="auto"/>
        <w:ind w:firstLine="567"/>
        <w:jc w:val="both"/>
        <w:rPr>
          <w:rFonts w:ascii="Times New Roman" w:eastAsia="Calibri" w:hAnsi="Times New Roman" w:cs="Times New Roman"/>
          <w:spacing w:val="-1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0B73E4" w:rsidRPr="000B73E4" w:rsidTr="005B6061">
        <w:tc>
          <w:tcPr>
            <w:tcW w:w="9216" w:type="dxa"/>
            <w:shd w:val="clear" w:color="auto" w:fill="auto"/>
          </w:tcPr>
          <w:p w:rsidR="000B73E4" w:rsidRPr="000B73E4" w:rsidRDefault="000B73E4" w:rsidP="00700185">
            <w:pPr>
              <w:numPr>
                <w:ilvl w:val="0"/>
                <w:numId w:val="1"/>
              </w:numPr>
              <w:spacing w:before="120" w:after="120" w:line="240" w:lineRule="auto"/>
              <w:contextualSpacing/>
              <w:jc w:val="center"/>
              <w:rPr>
                <w:rFonts w:ascii="Times New Roman" w:eastAsia="Times New Roman" w:hAnsi="Times New Roman" w:cs="Times New Roman"/>
                <w:b/>
                <w:color w:val="000000" w:themeColor="text1"/>
                <w:sz w:val="28"/>
                <w:szCs w:val="28"/>
                <w:highlight w:val="white"/>
              </w:rPr>
            </w:pPr>
            <w:r w:rsidRPr="000B73E4">
              <w:rPr>
                <w:rFonts w:ascii="Times New Roman" w:eastAsia="Times New Roman" w:hAnsi="Times New Roman" w:cs="Times New Roman"/>
                <w:b/>
                <w:color w:val="000000" w:themeColor="text1"/>
                <w:sz w:val="28"/>
                <w:szCs w:val="28"/>
                <w:highlight w:val="white"/>
              </w:rPr>
              <w:t>MỘT SỐ NỘI DUNG CẦN TẬP TRUNG TUYÊN TUYỀN                   TRONG THỜI GIAN TỚI</w:t>
            </w:r>
          </w:p>
        </w:tc>
      </w:tr>
    </w:tbl>
    <w:p w:rsidR="000B73E4" w:rsidRPr="000B73E4" w:rsidRDefault="000B73E4" w:rsidP="00700185">
      <w:pPr>
        <w:spacing w:before="120" w:after="120" w:line="240" w:lineRule="auto"/>
        <w:ind w:firstLine="567"/>
        <w:jc w:val="both"/>
        <w:rPr>
          <w:rFonts w:ascii="Times New Roman" w:eastAsia="Calibri" w:hAnsi="Times New Roman" w:cs="Times New Roman"/>
          <w:color w:val="000000" w:themeColor="text1"/>
          <w:sz w:val="28"/>
          <w:szCs w:val="28"/>
          <w:highlight w:val="white"/>
        </w:rPr>
      </w:pPr>
    </w:p>
    <w:p w:rsidR="000B73E4" w:rsidRDefault="000B73E4" w:rsidP="00700185">
      <w:pPr>
        <w:spacing w:before="120" w:after="120" w:line="240" w:lineRule="auto"/>
        <w:ind w:firstLine="567"/>
        <w:jc w:val="both"/>
        <w:rPr>
          <w:rFonts w:ascii="Times New Roman" w:hAnsi="Times New Roman" w:cs="Times New Roman"/>
          <w:color w:val="333333"/>
          <w:sz w:val="30"/>
          <w:szCs w:val="30"/>
          <w:shd w:val="clear" w:color="auto" w:fill="FFFFFF"/>
        </w:rPr>
      </w:pPr>
      <w:r w:rsidRPr="000B73E4">
        <w:rPr>
          <w:rFonts w:ascii="Times New Roman" w:hAnsi="Times New Roman" w:cs="Times New Roman"/>
          <w:color w:val="000000" w:themeColor="text1"/>
          <w:sz w:val="28"/>
          <w:szCs w:val="28"/>
          <w:highlight w:val="white"/>
          <w:shd w:val="clear" w:color="auto" w:fill="FFFFFF"/>
        </w:rPr>
        <w:t xml:space="preserve">* Thông tin thời sự về tình hình thế giới, trong nước, trong tỉnh; sinh hoạt chính trị, tư tưởng và </w:t>
      </w:r>
      <w:r w:rsidRPr="000B73E4">
        <w:rPr>
          <w:rFonts w:ascii="Times New Roman" w:hAnsi="Times New Roman" w:cs="Times New Roman"/>
          <w:color w:val="000000" w:themeColor="text1"/>
          <w:sz w:val="28"/>
          <w:szCs w:val="28"/>
          <w:highlight w:val="white"/>
          <w:u w:color="FF0000"/>
          <w:shd w:val="clear" w:color="auto" w:fill="FFFFFF"/>
        </w:rPr>
        <w:t>tuyên truyền</w:t>
      </w:r>
      <w:r w:rsidRPr="000B73E4">
        <w:rPr>
          <w:rFonts w:ascii="Times New Roman" w:hAnsi="Times New Roman" w:cs="Times New Roman"/>
          <w:color w:val="000000" w:themeColor="text1"/>
          <w:sz w:val="28"/>
          <w:szCs w:val="28"/>
          <w:highlight w:val="white"/>
          <w:shd w:val="clear" w:color="auto" w:fill="FFFFFF"/>
        </w:rPr>
        <w:t xml:space="preserve"> kỷ niệm các ngày lễ lớn của đất nước, địa phương trong tháng… cấp ủy, chi bộ lựa chọn nội dung trong Bản tin Thông báo nội bộ của Ban Tuyên giáo Tỉnh ủy và tài liệu sinh hoạt chi bộ tháng 0</w:t>
      </w:r>
      <w:r w:rsidR="00A076CF">
        <w:rPr>
          <w:rFonts w:ascii="Times New Roman" w:hAnsi="Times New Roman" w:cs="Times New Roman"/>
          <w:color w:val="000000" w:themeColor="text1"/>
          <w:sz w:val="28"/>
          <w:szCs w:val="28"/>
          <w:highlight w:val="white"/>
          <w:shd w:val="clear" w:color="auto" w:fill="FFFFFF"/>
        </w:rPr>
        <w:t>2</w:t>
      </w:r>
      <w:r w:rsidRPr="000B73E4">
        <w:rPr>
          <w:rFonts w:ascii="Times New Roman" w:hAnsi="Times New Roman" w:cs="Times New Roman"/>
          <w:color w:val="000000" w:themeColor="text1"/>
          <w:sz w:val="28"/>
          <w:szCs w:val="28"/>
          <w:highlight w:val="white"/>
          <w:shd w:val="clear" w:color="auto" w:fill="FFFFFF"/>
        </w:rPr>
        <w:t xml:space="preserve"> năm 2024 của Đảng ủy Khối để sinh hoạt. Trong đó, cần tập trung:</w:t>
      </w:r>
      <w:bookmarkStart w:id="1" w:name="_GoBack"/>
      <w:bookmarkEnd w:id="1"/>
    </w:p>
    <w:p w:rsidR="00EE4B39" w:rsidRDefault="00E60595" w:rsidP="00700185">
      <w:pPr>
        <w:spacing w:before="120" w:after="120" w:line="240" w:lineRule="auto"/>
        <w:ind w:firstLine="567"/>
        <w:jc w:val="both"/>
        <w:rPr>
          <w:rFonts w:ascii="Times New Roman" w:hAnsi="Times New Roman" w:cs="Times New Roman"/>
          <w:color w:val="333333"/>
          <w:sz w:val="30"/>
          <w:szCs w:val="30"/>
          <w:shd w:val="clear" w:color="auto" w:fill="FFFFFF"/>
        </w:rPr>
      </w:pPr>
      <w:r w:rsidRPr="000B73E4">
        <w:rPr>
          <w:rStyle w:val="Strong"/>
          <w:rFonts w:ascii="Times New Roman" w:hAnsi="Times New Roman" w:cs="Times New Roman"/>
          <w:color w:val="333333"/>
          <w:sz w:val="30"/>
          <w:szCs w:val="30"/>
          <w:shd w:val="clear" w:color="auto" w:fill="FFFFFF"/>
        </w:rPr>
        <w:t>1.</w:t>
      </w:r>
      <w:r w:rsidRPr="000B73E4">
        <w:rPr>
          <w:rFonts w:ascii="Times New Roman" w:hAnsi="Times New Roman" w:cs="Times New Roman"/>
          <w:color w:val="333333"/>
          <w:sz w:val="30"/>
          <w:szCs w:val="30"/>
          <w:shd w:val="clear" w:color="auto" w:fill="FFFFFF"/>
        </w:rPr>
        <w:t xml:space="preserve"> Tiếp tục đẩy mạnh tuyên truyền việc triển khai thực hiện </w:t>
      </w:r>
      <w:r w:rsidR="00EE4B39" w:rsidRPr="00EE4B39">
        <w:rPr>
          <w:rFonts w:ascii="Times New Roman" w:eastAsia="Times New Roman" w:hAnsi="Times New Roman" w:cs="Times New Roman"/>
          <w:bCs/>
          <w:iCs/>
          <w:spacing w:val="-2"/>
          <w:sz w:val="30"/>
          <w:szCs w:val="30"/>
          <w:highlight w:val="white"/>
        </w:rPr>
        <w:t xml:space="preserve">Chỉ </w:t>
      </w:r>
      <w:r w:rsidR="00EE4B39" w:rsidRPr="00EE4B39">
        <w:rPr>
          <w:rFonts w:ascii="Times New Roman" w:eastAsia="Times New Roman" w:hAnsi="Times New Roman" w:cs="Times New Roman"/>
          <w:bCs/>
          <w:iCs/>
          <w:spacing w:val="-2"/>
          <w:sz w:val="30"/>
          <w:szCs w:val="30"/>
          <w:highlight w:val="white"/>
          <w:u w:color="FF0000"/>
        </w:rPr>
        <w:t>thị số</w:t>
      </w:r>
      <w:r w:rsidR="00EE4B39" w:rsidRPr="00EE4B39">
        <w:rPr>
          <w:rFonts w:ascii="Times New Roman" w:eastAsia="Times New Roman" w:hAnsi="Times New Roman" w:cs="Times New Roman"/>
          <w:bCs/>
          <w:iCs/>
          <w:spacing w:val="-2"/>
          <w:sz w:val="30"/>
          <w:szCs w:val="30"/>
          <w:highlight w:val="white"/>
        </w:rPr>
        <w:t xml:space="preserve"> 38-CT/TU, ngày 28/11/2023 của Ban Thường vụ Tỉnh ủy về một số nhiệm vụ trước, trong và sau Tết Giáp Thìn năm 2024</w:t>
      </w:r>
      <w:r w:rsidR="00EE4B39">
        <w:rPr>
          <w:rFonts w:ascii="Times New Roman" w:eastAsia="Times New Roman" w:hAnsi="Times New Roman" w:cs="Times New Roman"/>
          <w:bCs/>
          <w:iCs/>
          <w:spacing w:val="-2"/>
          <w:sz w:val="30"/>
          <w:szCs w:val="30"/>
        </w:rPr>
        <w:t xml:space="preserve">; </w:t>
      </w:r>
      <w:r w:rsidRPr="000B73E4">
        <w:rPr>
          <w:rStyle w:val="Emphasis"/>
          <w:rFonts w:ascii="Times New Roman" w:hAnsi="Times New Roman" w:cs="Times New Roman"/>
          <w:color w:val="333333"/>
          <w:sz w:val="30"/>
          <w:szCs w:val="30"/>
          <w:shd w:val="clear" w:color="auto" w:fill="FFFFFF"/>
        </w:rPr>
        <w:t>Chỉ thị số 26-CT/TW, ngày 23-11-2023 của Ban Bí thư về tổ chức Tết Giáp Thìn năm 2024"</w:t>
      </w:r>
      <w:r w:rsidRPr="000B73E4">
        <w:rPr>
          <w:rFonts w:ascii="Times New Roman" w:hAnsi="Times New Roman" w:cs="Times New Roman"/>
          <w:color w:val="333333"/>
          <w:sz w:val="30"/>
          <w:szCs w:val="30"/>
          <w:shd w:val="clear" w:color="auto" w:fill="FFFFFF"/>
        </w:rPr>
        <w:t>; Chỉ thị số 30/CTTTg, ngày 15-12-2023 của Thủ tướng Chính phủ “</w:t>
      </w:r>
      <w:r w:rsidRPr="000B73E4">
        <w:rPr>
          <w:rStyle w:val="Emphasis"/>
          <w:rFonts w:ascii="Times New Roman" w:hAnsi="Times New Roman" w:cs="Times New Roman"/>
          <w:color w:val="333333"/>
          <w:sz w:val="30"/>
          <w:szCs w:val="30"/>
          <w:shd w:val="clear" w:color="auto" w:fill="FFFFFF"/>
        </w:rPr>
        <w:t>về tăng cường các biện pháp bảo đảm đón tết Nguyên đán Giáp Thìn 2024 vui tươi, lành mạnh, an toàn, tiết kiệm”</w:t>
      </w:r>
      <w:r w:rsidRPr="000B73E4">
        <w:rPr>
          <w:rFonts w:ascii="Times New Roman" w:hAnsi="Times New Roman" w:cs="Times New Roman"/>
          <w:color w:val="333333"/>
          <w:sz w:val="30"/>
          <w:szCs w:val="30"/>
          <w:shd w:val="clear" w:color="auto" w:fill="FFFFFF"/>
        </w:rPr>
        <w:t xml:space="preserve">. Tập trung tuyên truyền các chính sách an sinh xã hội, chăm lo đời sống vất chất và tinh thần cho Nhân dân đón Tết; nâng cao ý thức tự giác của Nhân dân trong thực hiện các quy định về an toàn giao thông; phòng, chống cháy nổ; buôn bán, vận chuyển, sử dụng pháo và vật liệu nổ trái pháp luật. </w:t>
      </w:r>
    </w:p>
    <w:p w:rsidR="00EE4B39" w:rsidRDefault="00E60595" w:rsidP="00700185">
      <w:pPr>
        <w:spacing w:before="120" w:after="120" w:line="240" w:lineRule="auto"/>
        <w:ind w:firstLine="567"/>
        <w:jc w:val="both"/>
        <w:rPr>
          <w:rFonts w:ascii="Times New Roman" w:hAnsi="Times New Roman" w:cs="Times New Roman"/>
          <w:color w:val="333333"/>
          <w:sz w:val="30"/>
          <w:szCs w:val="30"/>
          <w:shd w:val="clear" w:color="auto" w:fill="FFFFFF"/>
        </w:rPr>
      </w:pPr>
      <w:r w:rsidRPr="000B73E4">
        <w:rPr>
          <w:rFonts w:ascii="Times New Roman" w:hAnsi="Times New Roman" w:cs="Times New Roman"/>
          <w:color w:val="333333"/>
          <w:sz w:val="30"/>
          <w:szCs w:val="30"/>
          <w:shd w:val="clear" w:color="auto" w:fill="FFFFFF"/>
        </w:rPr>
        <w:lastRenderedPageBreak/>
        <w:t>Tích cực tuyên truyền những giá trị văn hoá truyền thống, phong tục, tập quán tốt đẹp của dân tộc Việt Nam mỗi khi Tết đến Xuân về; việc thực hành tiết kiệm, chống lãng phí, phê phán những hành vi trái với văn hóa, đạo đức, thuần phong mỹ tục của người Việt Nam và các biểu hiện thương mại hóa trong hoạt động lễ hội diễn ra trước, trong và sau Tết Nguyên đán.</w:t>
      </w:r>
    </w:p>
    <w:p w:rsidR="00D41D3E" w:rsidRDefault="00E60595" w:rsidP="00700185">
      <w:pPr>
        <w:spacing w:before="120" w:after="120" w:line="240" w:lineRule="auto"/>
        <w:ind w:firstLine="567"/>
        <w:jc w:val="both"/>
        <w:rPr>
          <w:rFonts w:ascii="Times New Roman" w:hAnsi="Times New Roman" w:cs="Times New Roman"/>
          <w:color w:val="333333"/>
          <w:sz w:val="30"/>
          <w:szCs w:val="30"/>
          <w:shd w:val="clear" w:color="auto" w:fill="FFFFFF"/>
        </w:rPr>
      </w:pPr>
      <w:r w:rsidRPr="000B73E4">
        <w:rPr>
          <w:rStyle w:val="Strong"/>
          <w:rFonts w:ascii="Times New Roman" w:hAnsi="Times New Roman" w:cs="Times New Roman"/>
          <w:color w:val="333333"/>
          <w:sz w:val="30"/>
          <w:szCs w:val="30"/>
          <w:shd w:val="clear" w:color="auto" w:fill="FFFFFF"/>
        </w:rPr>
        <w:t>2.</w:t>
      </w:r>
      <w:r w:rsidRPr="000B73E4">
        <w:rPr>
          <w:rFonts w:ascii="Times New Roman" w:hAnsi="Times New Roman" w:cs="Times New Roman"/>
          <w:color w:val="333333"/>
          <w:sz w:val="30"/>
          <w:szCs w:val="30"/>
          <w:shd w:val="clear" w:color="auto" w:fill="FFFFFF"/>
        </w:rPr>
        <w:t> Tuyên truyền Chỉ thị số 27-CT/TW, ngày 25-12-2023 của Bộ Chính trị</w:t>
      </w:r>
      <w:bookmarkStart w:id="2" w:name="_Toc309894550"/>
      <w:r w:rsidRPr="000B73E4">
        <w:rPr>
          <w:rFonts w:ascii="Times New Roman" w:hAnsi="Times New Roman" w:cs="Times New Roman"/>
          <w:color w:val="022FE0"/>
          <w:sz w:val="30"/>
          <w:szCs w:val="30"/>
          <w:shd w:val="clear" w:color="auto" w:fill="FFFFFF"/>
        </w:rPr>
        <w:t> </w:t>
      </w:r>
      <w:r w:rsidRPr="000B73E4">
        <w:rPr>
          <w:rStyle w:val="Emphasis"/>
          <w:rFonts w:ascii="Times New Roman" w:hAnsi="Times New Roman" w:cs="Times New Roman"/>
          <w:color w:val="022FE0"/>
          <w:sz w:val="30"/>
          <w:szCs w:val="30"/>
          <w:shd w:val="clear" w:color="auto" w:fill="FFFFFF"/>
        </w:rPr>
        <w:t>"</w:t>
      </w:r>
      <w:bookmarkEnd w:id="2"/>
      <w:r w:rsidRPr="000B73E4">
        <w:rPr>
          <w:rStyle w:val="Emphasis"/>
          <w:rFonts w:ascii="Times New Roman" w:hAnsi="Times New Roman" w:cs="Times New Roman"/>
          <w:color w:val="333333"/>
          <w:sz w:val="30"/>
          <w:szCs w:val="30"/>
          <w:shd w:val="clear" w:color="auto" w:fill="FFFFFF"/>
        </w:rPr>
        <w:t>về tăng cường sự lãnh đạo của Đảng đối với công tác thực hành tiết kiệm, chống lãng phí"</w:t>
      </w:r>
      <w:r w:rsidR="00D41D3E">
        <w:rPr>
          <w:rFonts w:ascii="Times New Roman" w:hAnsi="Times New Roman" w:cs="Times New Roman"/>
          <w:color w:val="333333"/>
          <w:sz w:val="30"/>
          <w:szCs w:val="30"/>
          <w:shd w:val="clear" w:color="auto" w:fill="FFFFFF"/>
        </w:rPr>
        <w:t xml:space="preserve">. </w:t>
      </w:r>
      <w:r w:rsidRPr="000B73E4">
        <w:rPr>
          <w:rStyle w:val="Emphasis"/>
          <w:rFonts w:ascii="Times New Roman" w:hAnsi="Times New Roman" w:cs="Times New Roman"/>
          <w:color w:val="333333"/>
          <w:sz w:val="30"/>
          <w:szCs w:val="30"/>
          <w:shd w:val="clear" w:color="auto" w:fill="FFFFFF"/>
        </w:rPr>
        <w:t> </w:t>
      </w:r>
      <w:r w:rsidRPr="000B73E4">
        <w:rPr>
          <w:rFonts w:ascii="Times New Roman" w:hAnsi="Times New Roman" w:cs="Times New Roman"/>
          <w:color w:val="333333"/>
          <w:sz w:val="30"/>
          <w:szCs w:val="30"/>
          <w:shd w:val="clear" w:color="auto" w:fill="FFFFFF"/>
        </w:rPr>
        <w:t>Tiếp tục đẩy mạnh công tác tuyên truyền nâng cao nhận thức của cán bộ, đảng viên về đổi mới, sắp xếp tổ chức, bộ máy, tinh giản biên chế, tạo sự thống nhất cao trong Đảng và sự đồng thuận trong xã hội để thực hiện có hiệu quả Nghị quyết số 18-NQ/TW, ngày 25-10-2017 của Ban Chấp hành Trung ương Đảng khóa XII.</w:t>
      </w:r>
    </w:p>
    <w:p w:rsidR="00D41D3E" w:rsidRDefault="00E60595" w:rsidP="00700185">
      <w:pPr>
        <w:spacing w:before="120" w:after="120" w:line="240" w:lineRule="auto"/>
        <w:ind w:firstLine="567"/>
        <w:jc w:val="both"/>
        <w:rPr>
          <w:rFonts w:ascii="Times New Roman" w:hAnsi="Times New Roman" w:cs="Times New Roman"/>
          <w:color w:val="333333"/>
          <w:sz w:val="30"/>
          <w:szCs w:val="30"/>
          <w:shd w:val="clear" w:color="auto" w:fill="FFFFFF"/>
        </w:rPr>
      </w:pPr>
      <w:r w:rsidRPr="000B73E4">
        <w:rPr>
          <w:rStyle w:val="Strong"/>
          <w:rFonts w:ascii="Times New Roman" w:hAnsi="Times New Roman" w:cs="Times New Roman"/>
          <w:color w:val="333333"/>
          <w:sz w:val="30"/>
          <w:szCs w:val="30"/>
          <w:shd w:val="clear" w:color="auto" w:fill="FFFFFF"/>
        </w:rPr>
        <w:t>3.</w:t>
      </w:r>
      <w:r w:rsidRPr="000B73E4">
        <w:rPr>
          <w:rFonts w:ascii="Times New Roman" w:hAnsi="Times New Roman" w:cs="Times New Roman"/>
          <w:color w:val="333333"/>
          <w:sz w:val="30"/>
          <w:szCs w:val="30"/>
          <w:shd w:val="clear" w:color="auto" w:fill="FFFFFF"/>
        </w:rPr>
        <w:t> Tuyên truyền các ngày kỷ niệm trong tháng 02-2024. Trong đó, tập trung tuyên truyền kỷ niệm 94 năm Ngày thành lập Đảng Cộng sản Việt Nam (03/02/1930 - 03/02/2024); truyền thống lịch sử vẻ vang của Đảng Cộng sản Việt Nam; những thắng lợi vĩ đại và thành tựu to lớn của đất nước dưới sự lãnh đạo của Đảng trong suốt chặng đường cách mạng 94 năm qua. Kết quả, thành tựu đã đạt được trong công tác xây dựng, chỉnh đốn Đảng và hệ thống chính trị từ đầu nhiệm kỳ Đại hội XIII của Đảng đến nay. Khẳng định sự lãnh đạo sáng suốt, sát sao, kịp thời của Đảng, Nhà nước, sự chỉ đạo, điều hành quyết liệt của Chính phủ, Thủ tướng Chính phủ, sự đoàn kết, phối hợp của các cấp, các ngành, sự vào cuộc của cả hệ thống chính trị và sự nỗ lực phấn đấu của toàn Đảng, toàn dân, toàn quân trong năm 2023, đất nước đã thực hiện thắng lợi, khá toàn diện các mục tiêu, nhiệm vụ: vừa phát triển kinh tế nhanh và bền vững, vừa kiểm soát lạm phát, vừa giữ vững sự phát triển ổn định, an toàn của hệ thống các tổ chức tín dụng, thị trường tiền tệ, thị trường bất động sản... vừa tập trung ưu tiên cải thiện môi trường đầu tư, kinh doanh vừa đẩy mạnh chuyển đổi số quốc gia, phát triển kinh tế số, xã hội số, kinh tế xanh, kinh tế tuần hoàn gắn với tăng cường quản lý tài nguyên, bảo vệ môi trường.</w:t>
      </w:r>
    </w:p>
    <w:p w:rsidR="00E60595" w:rsidRDefault="00E60595" w:rsidP="00700185">
      <w:pPr>
        <w:spacing w:before="120" w:after="120" w:line="240" w:lineRule="auto"/>
        <w:ind w:firstLine="567"/>
        <w:jc w:val="both"/>
        <w:rPr>
          <w:rFonts w:ascii="Times New Roman" w:hAnsi="Times New Roman" w:cs="Times New Roman"/>
          <w:color w:val="333333"/>
          <w:sz w:val="30"/>
          <w:szCs w:val="30"/>
          <w:shd w:val="clear" w:color="auto" w:fill="FFFFFF"/>
        </w:rPr>
      </w:pPr>
      <w:r w:rsidRPr="000B73E4">
        <w:rPr>
          <w:rStyle w:val="Strong"/>
          <w:rFonts w:ascii="Times New Roman" w:hAnsi="Times New Roman" w:cs="Times New Roman"/>
          <w:color w:val="333333"/>
          <w:sz w:val="30"/>
          <w:szCs w:val="30"/>
          <w:shd w:val="clear" w:color="auto" w:fill="FFFFFF"/>
        </w:rPr>
        <w:t>4.</w:t>
      </w:r>
      <w:r w:rsidRPr="000B73E4">
        <w:rPr>
          <w:rFonts w:ascii="Times New Roman" w:hAnsi="Times New Roman" w:cs="Times New Roman"/>
          <w:color w:val="333333"/>
          <w:sz w:val="30"/>
          <w:szCs w:val="30"/>
          <w:shd w:val="clear" w:color="auto" w:fill="FFFFFF"/>
        </w:rPr>
        <w:t> Tiếp tục đẩy mạnh thông tin tuyên truyền nâng cao cảnh giác cho cán bộ, đảng viên và Nhân dân về những thủ đoạn hoạt động mới của tội phạm lừa đảo trên không mạng, nhất là trong dịp Tết Nguyên đán Giáp Thìn. Trong đó, chú trọng tổ chức tuyên truyền thông qua sinh hoạt Đảng, đoàn thể, hệ thống loa truyền thanh cơ sở, mạng xã hội và Infographic</w:t>
      </w:r>
      <w:r w:rsidR="00D41D3E">
        <w:rPr>
          <w:rFonts w:ascii="Times New Roman" w:hAnsi="Times New Roman" w:cs="Times New Roman"/>
          <w:color w:val="333333"/>
          <w:sz w:val="30"/>
          <w:szCs w:val="30"/>
          <w:shd w:val="clear" w:color="auto" w:fill="FFFFFF"/>
        </w:rPr>
        <w:t>.</w:t>
      </w:r>
    </w:p>
    <w:p w:rsidR="00E60595" w:rsidRPr="000B73E4" w:rsidRDefault="00D41D3E" w:rsidP="00700185">
      <w:pPr>
        <w:spacing w:before="120" w:after="120" w:line="240" w:lineRule="auto"/>
        <w:ind w:firstLine="567"/>
        <w:jc w:val="center"/>
        <w:rPr>
          <w:rFonts w:ascii="Times New Roman" w:hAnsi="Times New Roman" w:cs="Times New Roman"/>
          <w:sz w:val="30"/>
          <w:szCs w:val="30"/>
        </w:rPr>
      </w:pPr>
      <w:r w:rsidRPr="00D41D3E">
        <w:rPr>
          <w:rFonts w:ascii="Times New Roman" w:hAnsi="Times New Roman" w:cs="Times New Roman"/>
          <w:b/>
          <w:color w:val="333333"/>
          <w:sz w:val="30"/>
          <w:szCs w:val="30"/>
          <w:shd w:val="clear" w:color="auto" w:fill="FFFFFF"/>
        </w:rPr>
        <w:t>BAN TUYÊN GIÁO ĐẢNG UỶ KHỐI</w:t>
      </w:r>
    </w:p>
    <w:sectPr w:rsidR="00E60595" w:rsidRPr="000B73E4" w:rsidSect="00D46CC9">
      <w:pgSz w:w="12240" w:h="15840"/>
      <w:pgMar w:top="993" w:right="900" w:bottom="1135"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7D8" w:rsidRDefault="008F07D8" w:rsidP="00E60595">
      <w:pPr>
        <w:spacing w:after="0" w:line="240" w:lineRule="auto"/>
      </w:pPr>
      <w:r>
        <w:separator/>
      </w:r>
    </w:p>
  </w:endnote>
  <w:endnote w:type="continuationSeparator" w:id="0">
    <w:p w:rsidR="008F07D8" w:rsidRDefault="008F07D8" w:rsidP="00E6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7D8" w:rsidRDefault="008F07D8" w:rsidP="00E60595">
      <w:pPr>
        <w:spacing w:after="0" w:line="240" w:lineRule="auto"/>
      </w:pPr>
      <w:r>
        <w:separator/>
      </w:r>
    </w:p>
  </w:footnote>
  <w:footnote w:type="continuationSeparator" w:id="0">
    <w:p w:rsidR="008F07D8" w:rsidRDefault="008F07D8" w:rsidP="00E60595">
      <w:pPr>
        <w:spacing w:after="0" w:line="240" w:lineRule="auto"/>
      </w:pPr>
      <w:r>
        <w:continuationSeparator/>
      </w:r>
    </w:p>
  </w:footnote>
  <w:footnote w:id="1">
    <w:p w:rsidR="00E60595" w:rsidRDefault="00E60595" w:rsidP="00E60595">
      <w:pPr>
        <w:spacing w:after="0" w:line="240" w:lineRule="auto"/>
        <w:jc w:val="both"/>
        <w:rPr>
          <w:spacing w:val="-4"/>
          <w:sz w:val="20"/>
          <w:szCs w:val="20"/>
        </w:rPr>
      </w:pPr>
      <w:r>
        <w:rPr>
          <w:rStyle w:val="FootnoteReference"/>
          <w:sz w:val="20"/>
          <w:szCs w:val="20"/>
        </w:rPr>
        <w:footnoteRef/>
      </w:r>
      <w:r>
        <w:rPr>
          <w:sz w:val="20"/>
          <w:szCs w:val="20"/>
        </w:rPr>
        <w:t xml:space="preserve"> </w:t>
      </w:r>
      <w:r>
        <w:rPr>
          <w:spacing w:val="-4"/>
          <w:sz w:val="20"/>
          <w:szCs w:val="20"/>
        </w:rPr>
        <w:t xml:space="preserve">Tính đến năm 2023, Việt Nam đã cử 800 lượt cán bộ, nhân viên của Quân đội, Công an đi tham gia hoạt động gìn giữ hòa bình tại Trụ sở Liên hợp quốc và các Phái bộ. Việt Nam hiện nay đứng vị trí 45 trên tổng số 120 nước cử quân và cảnh sát với quân số triển khai thường xuyên tại các phái bộ thực địa là 274 người. </w:t>
      </w:r>
    </w:p>
    <w:p w:rsidR="00E60595" w:rsidRDefault="00E60595" w:rsidP="00E60595">
      <w:pPr>
        <w:pStyle w:val="FootnoteText"/>
        <w:jc w:val="both"/>
      </w:pPr>
    </w:p>
  </w:footnote>
  <w:footnote w:id="2">
    <w:p w:rsidR="004F489D" w:rsidRDefault="004F489D" w:rsidP="004F489D">
      <w:pPr>
        <w:spacing w:after="0" w:line="240" w:lineRule="auto"/>
        <w:jc w:val="both"/>
        <w:rPr>
          <w:sz w:val="20"/>
          <w:szCs w:val="20"/>
        </w:rPr>
      </w:pPr>
      <w:r>
        <w:rPr>
          <w:rStyle w:val="FootnoteReference"/>
          <w:sz w:val="20"/>
          <w:szCs w:val="20"/>
        </w:rPr>
        <w:footnoteRef/>
      </w:r>
      <w:r>
        <w:rPr>
          <w:sz w:val="20"/>
          <w:szCs w:val="20"/>
        </w:rPr>
        <w:t xml:space="preserve"> Cụ thể, nhóm nông sản đạt 24,3 tỷ USD, tăng 17% so với năm ngoái. Có 6 mặt hàng đạt giá trị xuất khẩu hơn 3 tỷ USD gồm cà phê, gạo, rau quả, hạt điều, thủy sản, gỗ và sản phẩm gỗ. Trong 11 tháng, xuất khẩu gạo của Việt Nam cũng lập kỷ lục với hơn 7,7 triệu tấn gạo cho giá trị hơn 4,4 tỷ USD, tăng hơn 36% so với năm ngoái. Hạt gạo Việt đã vượt qua các đối thủ để giành vị trí số 1 cuộc thi gạo ngon nhất thế giới.</w:t>
      </w:r>
    </w:p>
    <w:p w:rsidR="004F489D" w:rsidRDefault="004F489D" w:rsidP="004F489D">
      <w:pPr>
        <w:pStyle w:val="FootnoteText"/>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F0F24"/>
    <w:multiLevelType w:val="hybridMultilevel"/>
    <w:tmpl w:val="C9A674E2"/>
    <w:lvl w:ilvl="0" w:tplc="8932DD42">
      <w:start w:val="1"/>
      <w:numFmt w:val="upperLetter"/>
      <w:lvlText w:val="%1."/>
      <w:lvlJc w:val="left"/>
      <w:pPr>
        <w:ind w:left="720" w:hanging="360"/>
      </w:pPr>
      <w:rPr>
        <w:rFonts w:eastAsia="Calibri" w:hint="default"/>
        <w:b/>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B351A"/>
    <w:multiLevelType w:val="hybridMultilevel"/>
    <w:tmpl w:val="C9A674E2"/>
    <w:lvl w:ilvl="0" w:tplc="8932DD42">
      <w:start w:val="1"/>
      <w:numFmt w:val="upperLetter"/>
      <w:lvlText w:val="%1."/>
      <w:lvlJc w:val="left"/>
      <w:pPr>
        <w:ind w:left="720" w:hanging="360"/>
      </w:pPr>
      <w:rPr>
        <w:rFonts w:eastAsia="Calibri" w:hint="default"/>
        <w:b/>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95"/>
    <w:rsid w:val="000B73E4"/>
    <w:rsid w:val="000F04FE"/>
    <w:rsid w:val="001216E9"/>
    <w:rsid w:val="00225B44"/>
    <w:rsid w:val="00236A08"/>
    <w:rsid w:val="00267ACF"/>
    <w:rsid w:val="00284019"/>
    <w:rsid w:val="003E060F"/>
    <w:rsid w:val="004F489D"/>
    <w:rsid w:val="00537931"/>
    <w:rsid w:val="005B24E8"/>
    <w:rsid w:val="006E55E7"/>
    <w:rsid w:val="00700185"/>
    <w:rsid w:val="007035FF"/>
    <w:rsid w:val="00714451"/>
    <w:rsid w:val="007377AD"/>
    <w:rsid w:val="008F07D8"/>
    <w:rsid w:val="00903A53"/>
    <w:rsid w:val="00933774"/>
    <w:rsid w:val="00A076CF"/>
    <w:rsid w:val="00A7365A"/>
    <w:rsid w:val="00AE3C89"/>
    <w:rsid w:val="00B4693C"/>
    <w:rsid w:val="00B635C1"/>
    <w:rsid w:val="00B86269"/>
    <w:rsid w:val="00B958DA"/>
    <w:rsid w:val="00D41D3E"/>
    <w:rsid w:val="00D46CC9"/>
    <w:rsid w:val="00E60595"/>
    <w:rsid w:val="00EE4B39"/>
    <w:rsid w:val="00F27C81"/>
    <w:rsid w:val="00F9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9BBB"/>
  <w15:docId w15:val="{D13CE004-C783-4AA0-BA3F-8F2BA896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5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595"/>
    <w:rPr>
      <w:sz w:val="20"/>
      <w:szCs w:val="20"/>
    </w:rPr>
  </w:style>
  <w:style w:type="character" w:styleId="FootnoteReference">
    <w:name w:val="footnote reference"/>
    <w:aliases w:val="Footnote text,ftref,BearingPoint,16 Point,Superscript 6 Point,fr,Footnote + Arial,10 pt,Black,Footnote dich,SUPERS,Ref,de nota al pie,脚注引用,Знак сноски 1,Знак сноски-FN,Ciae niinee-FN,Referencia nota al pie,Ciae niinee 1,Footnote Text1"/>
    <w:link w:val="CharChar1CharCharCharChar1CharCharCharCharCharCharCharChar"/>
    <w:uiPriority w:val="99"/>
    <w:unhideWhenUsed/>
    <w:qFormat/>
    <w:rsid w:val="00E60595"/>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E60595"/>
    <w:pPr>
      <w:spacing w:after="0" w:line="240" w:lineRule="exact"/>
      <w:jc w:val="both"/>
    </w:pPr>
    <w:rPr>
      <w:vertAlign w:val="superscript"/>
    </w:rPr>
  </w:style>
  <w:style w:type="character" w:styleId="Strong">
    <w:name w:val="Strong"/>
    <w:basedOn w:val="DefaultParagraphFont"/>
    <w:uiPriority w:val="22"/>
    <w:qFormat/>
    <w:rsid w:val="00E60595"/>
    <w:rPr>
      <w:b/>
      <w:bCs/>
    </w:rPr>
  </w:style>
  <w:style w:type="character" w:styleId="Emphasis">
    <w:name w:val="Emphasis"/>
    <w:basedOn w:val="DefaultParagraphFont"/>
    <w:uiPriority w:val="20"/>
    <w:qFormat/>
    <w:rsid w:val="00E60595"/>
    <w:rPr>
      <w:i/>
      <w:iCs/>
    </w:rPr>
  </w:style>
  <w:style w:type="character" w:styleId="Hyperlink">
    <w:name w:val="Hyperlink"/>
    <w:basedOn w:val="DefaultParagraphFont"/>
    <w:uiPriority w:val="99"/>
    <w:semiHidden/>
    <w:unhideWhenUsed/>
    <w:rsid w:val="00E60595"/>
    <w:rPr>
      <w:color w:val="0000FF"/>
      <w:u w:val="single"/>
    </w:rPr>
  </w:style>
  <w:style w:type="paragraph" w:styleId="ListParagraph">
    <w:name w:val="List Paragraph"/>
    <w:basedOn w:val="Normal"/>
    <w:uiPriority w:val="34"/>
    <w:qFormat/>
    <w:rsid w:val="004F4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world-bank.html" TargetMode="External"/><Relationship Id="rId3" Type="http://schemas.openxmlformats.org/officeDocument/2006/relationships/settings" Target="settings.xml"/><Relationship Id="rId7" Type="http://schemas.openxmlformats.org/officeDocument/2006/relationships/hyperlink" Target="https://thanhnien.vn/the-gioi.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hanhnien.vn/thoi-su/chinh-tri.htm" TargetMode="External"/><Relationship Id="rId4" Type="http://schemas.openxmlformats.org/officeDocument/2006/relationships/webSettings" Target="webSettings.xml"/><Relationship Id="rId9" Type="http://schemas.openxmlformats.org/officeDocument/2006/relationships/hyperlink" Target="https://thanhnien.vn/tang-truong-toan-ca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21</Pages>
  <Words>8638</Words>
  <Characters>49242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6</cp:revision>
  <dcterms:created xsi:type="dcterms:W3CDTF">2024-01-31T02:19:00Z</dcterms:created>
  <dcterms:modified xsi:type="dcterms:W3CDTF">2024-02-01T02:21:00Z</dcterms:modified>
</cp:coreProperties>
</file>