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ook w:val="04A0" w:firstRow="1" w:lastRow="0" w:firstColumn="1" w:lastColumn="0" w:noHBand="0" w:noVBand="1"/>
      </w:tblPr>
      <w:tblGrid>
        <w:gridCol w:w="4678"/>
        <w:gridCol w:w="4678"/>
      </w:tblGrid>
      <w:tr w:rsidR="00D105B3" w:rsidRPr="005F6473" w:rsidTr="004C210A">
        <w:tc>
          <w:tcPr>
            <w:tcW w:w="4678" w:type="dxa"/>
            <w:shd w:val="clear" w:color="auto" w:fill="auto"/>
          </w:tcPr>
          <w:p w:rsidR="00D105B3" w:rsidRPr="005F6473" w:rsidRDefault="00D105B3" w:rsidP="004C210A">
            <w:pPr>
              <w:jc w:val="center"/>
              <w:rPr>
                <w:sz w:val="28"/>
              </w:rPr>
            </w:pPr>
            <w:r w:rsidRPr="005F6473">
              <w:rPr>
                <w:sz w:val="28"/>
              </w:rPr>
              <w:t>ĐẢNG BỘ TỈNH YÊN BÁI</w:t>
            </w:r>
          </w:p>
          <w:p w:rsidR="00D105B3" w:rsidRPr="005F6473" w:rsidRDefault="00D105B3" w:rsidP="004C210A">
            <w:pPr>
              <w:jc w:val="center"/>
              <w:rPr>
                <w:b/>
                <w:sz w:val="28"/>
              </w:rPr>
            </w:pPr>
            <w:r w:rsidRPr="005F6473">
              <w:rPr>
                <w:b/>
                <w:sz w:val="28"/>
              </w:rPr>
              <w:t xml:space="preserve">ĐẢNG ỦY KHỐI CƠ QUAN VÀ  </w:t>
            </w:r>
          </w:p>
          <w:p w:rsidR="00D105B3" w:rsidRPr="005F6473" w:rsidRDefault="00D105B3" w:rsidP="004C210A">
            <w:pPr>
              <w:jc w:val="center"/>
              <w:rPr>
                <w:b/>
                <w:sz w:val="28"/>
              </w:rPr>
            </w:pPr>
            <w:r w:rsidRPr="005F6473">
              <w:rPr>
                <w:b/>
                <w:sz w:val="28"/>
              </w:rPr>
              <w:t>DOANH NGHIỆP TỈNH</w:t>
            </w:r>
          </w:p>
          <w:p w:rsidR="00D105B3" w:rsidRPr="005F6473" w:rsidRDefault="00D105B3" w:rsidP="004C210A">
            <w:pPr>
              <w:jc w:val="center"/>
              <w:rPr>
                <w:sz w:val="28"/>
              </w:rPr>
            </w:pPr>
            <w:r w:rsidRPr="005F6473">
              <w:rPr>
                <w:sz w:val="28"/>
              </w:rPr>
              <w:t>*</w:t>
            </w:r>
          </w:p>
          <w:p w:rsidR="009661F2" w:rsidRPr="005B7006" w:rsidRDefault="00AF6923" w:rsidP="00D75086">
            <w:pPr>
              <w:jc w:val="center"/>
              <w:rPr>
                <w:sz w:val="28"/>
              </w:rPr>
            </w:pPr>
            <w:r>
              <w:rPr>
                <w:sz w:val="28"/>
              </w:rPr>
              <w:t xml:space="preserve">  Số 210</w:t>
            </w:r>
            <w:r w:rsidR="00463333">
              <w:rPr>
                <w:sz w:val="28"/>
              </w:rPr>
              <w:t xml:space="preserve"> </w:t>
            </w:r>
            <w:r w:rsidR="00D105B3" w:rsidRPr="005F6473">
              <w:rPr>
                <w:sz w:val="28"/>
              </w:rPr>
              <w:t>- KH/ĐUK</w:t>
            </w:r>
          </w:p>
        </w:tc>
        <w:tc>
          <w:tcPr>
            <w:tcW w:w="4678" w:type="dxa"/>
            <w:shd w:val="clear" w:color="auto" w:fill="auto"/>
          </w:tcPr>
          <w:p w:rsidR="00D105B3" w:rsidRPr="008C5DEA" w:rsidRDefault="00D105B3" w:rsidP="004C210A">
            <w:pPr>
              <w:jc w:val="center"/>
              <w:rPr>
                <w:b/>
                <w:szCs w:val="30"/>
              </w:rPr>
            </w:pPr>
            <w:r w:rsidRPr="008C5DEA">
              <w:rPr>
                <w:b/>
                <w:szCs w:val="30"/>
              </w:rPr>
              <w:t>ĐẢNG CỘNG SẢN VIỆT NAM</w:t>
            </w:r>
          </w:p>
          <w:p w:rsidR="00D105B3" w:rsidRPr="005F6473" w:rsidRDefault="00D105B3" w:rsidP="004C210A">
            <w:pPr>
              <w:jc w:val="center"/>
              <w:rPr>
                <w:sz w:val="28"/>
              </w:rPr>
            </w:pPr>
            <w:r w:rsidRPr="005F6473">
              <w:rPr>
                <w:noProof/>
                <w:sz w:val="3276"/>
              </w:rPr>
              <mc:AlternateContent>
                <mc:Choice Requires="wps">
                  <w:drawing>
                    <wp:anchor distT="0" distB="0" distL="114300" distR="114300" simplePos="0" relativeHeight="251659264" behindDoc="0" locked="0" layoutInCell="1" allowOverlap="1">
                      <wp:simplePos x="0" y="0"/>
                      <wp:positionH relativeFrom="column">
                        <wp:posOffset>184785</wp:posOffset>
                      </wp:positionH>
                      <wp:positionV relativeFrom="paragraph">
                        <wp:posOffset>0</wp:posOffset>
                      </wp:positionV>
                      <wp:extent cx="2466340" cy="635"/>
                      <wp:effectExtent l="8255" t="15240" r="1143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9DD536" id="_x0000_t32" coordsize="21600,21600" o:spt="32" o:oned="t" path="m,l21600,21600e" filled="f">
                      <v:path arrowok="t" fillok="f" o:connecttype="none"/>
                      <o:lock v:ext="edit" shapetype="t"/>
                    </v:shapetype>
                    <v:shape id="Straight Arrow Connector 1" o:spid="_x0000_s1026" type="#_x0000_t32" style="position:absolute;margin-left:14.55pt;margin-top:0;width:194.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" strokeweight="1pt"/>
                  </w:pict>
                </mc:Fallback>
              </mc:AlternateContent>
            </w:r>
          </w:p>
          <w:p w:rsidR="00D105B3" w:rsidRPr="005F6473" w:rsidRDefault="00D105B3" w:rsidP="004C210A">
            <w:pPr>
              <w:jc w:val="center"/>
              <w:rPr>
                <w:sz w:val="28"/>
              </w:rPr>
            </w:pPr>
          </w:p>
          <w:p w:rsidR="00D105B3" w:rsidRPr="005F6473" w:rsidRDefault="00D105B3" w:rsidP="00CA4BC6">
            <w:pPr>
              <w:jc w:val="center"/>
              <w:rPr>
                <w:i/>
                <w:sz w:val="28"/>
              </w:rPr>
            </w:pPr>
            <w:r w:rsidRPr="005F6473">
              <w:rPr>
                <w:i/>
                <w:sz w:val="28"/>
              </w:rPr>
              <w:t xml:space="preserve">Yên Bái, ngày </w:t>
            </w:r>
            <w:r w:rsidR="00E310C2">
              <w:rPr>
                <w:i/>
                <w:sz w:val="28"/>
              </w:rPr>
              <w:t xml:space="preserve">07 </w:t>
            </w:r>
            <w:r w:rsidRPr="005F6473">
              <w:rPr>
                <w:i/>
                <w:sz w:val="28"/>
              </w:rPr>
              <w:t>tháng</w:t>
            </w:r>
            <w:r w:rsidR="00382559">
              <w:rPr>
                <w:i/>
                <w:sz w:val="28"/>
              </w:rPr>
              <w:t xml:space="preserve"> 9</w:t>
            </w:r>
            <w:r w:rsidRPr="005F6473">
              <w:rPr>
                <w:i/>
                <w:sz w:val="28"/>
              </w:rPr>
              <w:t xml:space="preserve"> năm 20</w:t>
            </w:r>
            <w:r w:rsidR="007D4E13">
              <w:rPr>
                <w:i/>
                <w:sz w:val="28"/>
              </w:rPr>
              <w:t>23</w:t>
            </w:r>
          </w:p>
        </w:tc>
      </w:tr>
    </w:tbl>
    <w:p w:rsidR="00D105B3" w:rsidRPr="005F6473" w:rsidRDefault="00D105B3" w:rsidP="00D105B3">
      <w:pPr>
        <w:jc w:val="center"/>
        <w:rPr>
          <w:b/>
        </w:rPr>
      </w:pPr>
    </w:p>
    <w:p w:rsidR="00D105B3" w:rsidRPr="005F6473" w:rsidRDefault="00D105B3" w:rsidP="00D105B3">
      <w:pPr>
        <w:jc w:val="center"/>
        <w:rPr>
          <w:b/>
        </w:rPr>
      </w:pPr>
      <w:r w:rsidRPr="005F6473">
        <w:rPr>
          <w:b/>
        </w:rPr>
        <w:t>KẾ HOẠCH</w:t>
      </w:r>
    </w:p>
    <w:p w:rsidR="00D105B3" w:rsidRDefault="00D105B3" w:rsidP="00D105B3">
      <w:pPr>
        <w:jc w:val="center"/>
        <w:rPr>
          <w:b/>
        </w:rPr>
      </w:pPr>
      <w:r w:rsidRPr="005F6473">
        <w:rPr>
          <w:b/>
        </w:rPr>
        <w:t xml:space="preserve">Mở lớp </w:t>
      </w:r>
      <w:r>
        <w:rPr>
          <w:b/>
        </w:rPr>
        <w:t xml:space="preserve">tập huấn </w:t>
      </w:r>
      <w:r w:rsidRPr="005F6473">
        <w:rPr>
          <w:b/>
        </w:rPr>
        <w:t xml:space="preserve">nghiệp vụ công tác </w:t>
      </w:r>
      <w:r>
        <w:rPr>
          <w:b/>
        </w:rPr>
        <w:t xml:space="preserve">xây dựng Đảng </w:t>
      </w:r>
      <w:r w:rsidR="007D4E13">
        <w:rPr>
          <w:b/>
        </w:rPr>
        <w:t>năm 2023</w:t>
      </w:r>
    </w:p>
    <w:p w:rsidR="00D105B3" w:rsidRDefault="00D105B3" w:rsidP="00D105B3">
      <w:pPr>
        <w:jc w:val="center"/>
        <w:rPr>
          <w:b/>
        </w:rPr>
      </w:pPr>
    </w:p>
    <w:p w:rsidR="00D105B3" w:rsidRPr="005F6473" w:rsidRDefault="00D105B3" w:rsidP="00D105B3">
      <w:pPr>
        <w:jc w:val="center"/>
        <w:rPr>
          <w:sz w:val="20"/>
        </w:rPr>
      </w:pPr>
    </w:p>
    <w:p w:rsidR="00D105B3" w:rsidRPr="005F6473" w:rsidRDefault="00D105B3" w:rsidP="00D75086">
      <w:pPr>
        <w:spacing w:before="120" w:after="120" w:line="390" w:lineRule="exact"/>
        <w:jc w:val="both"/>
      </w:pPr>
      <w:r w:rsidRPr="005F6473">
        <w:tab/>
      </w:r>
      <w:r w:rsidR="00024F5A">
        <w:rPr>
          <w:szCs w:val="30"/>
        </w:rPr>
        <w:t>Thực hiện Kế hoạch số 103</w:t>
      </w:r>
      <w:r>
        <w:rPr>
          <w:szCs w:val="30"/>
        </w:rPr>
        <w:t xml:space="preserve">-KH/TU, ngày </w:t>
      </w:r>
      <w:r w:rsidR="00024F5A">
        <w:rPr>
          <w:szCs w:val="30"/>
        </w:rPr>
        <w:t>30</w:t>
      </w:r>
      <w:r>
        <w:rPr>
          <w:szCs w:val="30"/>
        </w:rPr>
        <w:t>/</w:t>
      </w:r>
      <w:r w:rsidRPr="00B6293C">
        <w:rPr>
          <w:szCs w:val="30"/>
        </w:rPr>
        <w:t>1</w:t>
      </w:r>
      <w:r>
        <w:rPr>
          <w:szCs w:val="30"/>
        </w:rPr>
        <w:t>2</w:t>
      </w:r>
      <w:r w:rsidRPr="00B6293C">
        <w:rPr>
          <w:szCs w:val="30"/>
        </w:rPr>
        <w:t>/20</w:t>
      </w:r>
      <w:r w:rsidR="00024F5A">
        <w:rPr>
          <w:szCs w:val="30"/>
        </w:rPr>
        <w:t>22</w:t>
      </w:r>
      <w:r w:rsidRPr="00B6293C">
        <w:rPr>
          <w:szCs w:val="30"/>
        </w:rPr>
        <w:t xml:space="preserve"> của Tỉnh ủy Yên Bái về việc đào tạo, bồi dưỡng cán b</w:t>
      </w:r>
      <w:r w:rsidR="00024F5A">
        <w:rPr>
          <w:szCs w:val="30"/>
        </w:rPr>
        <w:t>ộ, công chức, viên chức năm 2023</w:t>
      </w:r>
      <w:r w:rsidR="000A293A">
        <w:t>;</w:t>
      </w:r>
      <w:r>
        <w:t xml:space="preserve"> Kế hoạch số 26-KH/ĐUK ngày 07/12/2020</w:t>
      </w:r>
      <w:r w:rsidRPr="005F6473">
        <w:t xml:space="preserve"> </w:t>
      </w:r>
      <w:r>
        <w:t>của Ban Thường vụ Đảng ủy Khối về đào tạo, bồi dưỡng nhiệm kỳ 2020</w:t>
      </w:r>
      <w:r w:rsidR="009661F2">
        <w:t xml:space="preserve"> </w:t>
      </w:r>
      <w:r w:rsidR="00D75086">
        <w:t>-</w:t>
      </w:r>
      <w:r w:rsidR="009661F2">
        <w:t xml:space="preserve"> </w:t>
      </w:r>
      <w:r>
        <w:t>2025</w:t>
      </w:r>
      <w:r w:rsidR="000A293A">
        <w:t>,</w:t>
      </w:r>
      <w:r>
        <w:t xml:space="preserve"> </w:t>
      </w:r>
      <w:r w:rsidRPr="005F6473">
        <w:t xml:space="preserve">Ban Thường vụ Đảng ủy Khối cơ quan và doanh nghiệp tỉnh xây dựng Kế hoạch mở lớp tập huấn nghiệp vụ công tác </w:t>
      </w:r>
      <w:r>
        <w:t>xây dựng Đảng</w:t>
      </w:r>
      <w:r w:rsidR="009661F2">
        <w:t xml:space="preserve"> năm 2023</w:t>
      </w:r>
      <w:r w:rsidRPr="005F6473">
        <w:t>, cụ thể như sau</w:t>
      </w:r>
      <w:r>
        <w:t>:</w:t>
      </w:r>
    </w:p>
    <w:p w:rsidR="00D105B3" w:rsidRPr="005F6473" w:rsidRDefault="00D105B3" w:rsidP="00D75086">
      <w:pPr>
        <w:spacing w:before="120" w:after="120" w:line="390" w:lineRule="exact"/>
        <w:jc w:val="both"/>
        <w:rPr>
          <w:b/>
        </w:rPr>
      </w:pPr>
      <w:r w:rsidRPr="005F6473">
        <w:tab/>
      </w:r>
      <w:r w:rsidRPr="005F6473">
        <w:rPr>
          <w:b/>
        </w:rPr>
        <w:t>I. MỤC ĐÍCH YÊU CẦU</w:t>
      </w:r>
    </w:p>
    <w:p w:rsidR="00D105B3" w:rsidRPr="005F6473" w:rsidRDefault="00D105B3" w:rsidP="00D75086">
      <w:pPr>
        <w:spacing w:before="120" w:after="120" w:line="390" w:lineRule="exact"/>
        <w:jc w:val="both"/>
        <w:rPr>
          <w:b/>
          <w:i/>
        </w:rPr>
      </w:pPr>
      <w:r w:rsidRPr="005F6473">
        <w:rPr>
          <w:b/>
          <w:i/>
        </w:rPr>
        <w:tab/>
        <w:t>1. Mục đích</w:t>
      </w:r>
    </w:p>
    <w:p w:rsidR="00D105B3" w:rsidRPr="0023058E" w:rsidRDefault="00D105B3" w:rsidP="00D75086">
      <w:pPr>
        <w:spacing w:before="120" w:after="120" w:line="390" w:lineRule="exact"/>
        <w:ind w:firstLine="720"/>
        <w:jc w:val="both"/>
        <w:rPr>
          <w:color w:val="000000"/>
          <w:spacing w:val="2"/>
          <w:szCs w:val="30"/>
        </w:rPr>
      </w:pPr>
      <w:r>
        <w:t xml:space="preserve">- Giúp cấp ủy cơ sở nắm vững những quy định, hướng dẫn của Trung ương, của cấp ủy cấp trên về nghiệp vụ công tác đảng, góp phần </w:t>
      </w:r>
      <w:r>
        <w:rPr>
          <w:color w:val="000000"/>
          <w:spacing w:val="2"/>
          <w:szCs w:val="30"/>
        </w:rPr>
        <w:t>t</w:t>
      </w:r>
      <w:r w:rsidRPr="0023058E">
        <w:rPr>
          <w:color w:val="000000"/>
          <w:spacing w:val="2"/>
          <w:szCs w:val="30"/>
        </w:rPr>
        <w:t xml:space="preserve">hực hiện thắng lợi Nghị quyết Đại hội </w:t>
      </w:r>
      <w:r>
        <w:rPr>
          <w:color w:val="000000"/>
          <w:spacing w:val="2"/>
          <w:szCs w:val="30"/>
        </w:rPr>
        <w:t>Đảng các cấp.</w:t>
      </w:r>
    </w:p>
    <w:p w:rsidR="00D105B3" w:rsidRPr="005F6473" w:rsidRDefault="00D105B3" w:rsidP="00D75086">
      <w:pPr>
        <w:spacing w:before="120" w:after="120" w:line="390" w:lineRule="exact"/>
        <w:jc w:val="both"/>
      </w:pPr>
      <w:r>
        <w:tab/>
        <w:t xml:space="preserve">- </w:t>
      </w:r>
      <w:r w:rsidRPr="005F6473">
        <w:t xml:space="preserve">Nâng cao năng lực, </w:t>
      </w:r>
      <w:r>
        <w:t xml:space="preserve">kỹ năng, </w:t>
      </w:r>
      <w:r w:rsidRPr="005F6473">
        <w:t xml:space="preserve">nghiệp vụ cho </w:t>
      </w:r>
      <w:r>
        <w:t>bí thư, phó bí thư, cấp ủy viên</w:t>
      </w:r>
      <w:r w:rsidR="009661F2">
        <w:t>, các đồng chí được phân công</w:t>
      </w:r>
      <w:r w:rsidR="00DA3DFD">
        <w:t xml:space="preserve"> </w:t>
      </w:r>
      <w:r w:rsidR="008A2C2A">
        <w:t>tham mưu, giúp việc cấp ủy</w:t>
      </w:r>
      <w:r>
        <w:t xml:space="preserve"> của các chi, đảng bộ cơ sở</w:t>
      </w:r>
      <w:r w:rsidR="008B09D8">
        <w:t xml:space="preserve">, </w:t>
      </w:r>
      <w:r w:rsidR="0011614A">
        <w:t>bí thư chi bộ trực thuộc đảng ủy cơ sở</w:t>
      </w:r>
      <w:r w:rsidRPr="005F6473">
        <w:t xml:space="preserve">; trao đổi kinh nghiệm và giải đáp những ý kiến để tháo gỡ khó khăn, vướng mắc trong quá trình thực hiện nhiệm vụ </w:t>
      </w:r>
      <w:r>
        <w:t xml:space="preserve">công tác xây dựng </w:t>
      </w:r>
      <w:r w:rsidRPr="005F6473">
        <w:t>Đảng.</w:t>
      </w:r>
    </w:p>
    <w:p w:rsidR="00D105B3" w:rsidRPr="005F6473" w:rsidRDefault="00D105B3" w:rsidP="00D75086">
      <w:pPr>
        <w:spacing w:before="120" w:after="120" w:line="390" w:lineRule="exact"/>
        <w:jc w:val="both"/>
        <w:rPr>
          <w:b/>
          <w:i/>
        </w:rPr>
      </w:pPr>
      <w:r w:rsidRPr="005F6473">
        <w:rPr>
          <w:b/>
          <w:i/>
        </w:rPr>
        <w:tab/>
        <w:t>2. Yêu cầu</w:t>
      </w:r>
    </w:p>
    <w:p w:rsidR="00D105B3" w:rsidRPr="000667A6" w:rsidRDefault="00D105B3" w:rsidP="00D75086">
      <w:pPr>
        <w:spacing w:before="120" w:after="120" w:line="390" w:lineRule="exact"/>
        <w:jc w:val="both"/>
        <w:rPr>
          <w:color w:val="000000"/>
        </w:rPr>
      </w:pPr>
      <w:r>
        <w:tab/>
        <w:t xml:space="preserve">- </w:t>
      </w:r>
      <w:r w:rsidRPr="005F6473">
        <w:t xml:space="preserve">Công </w:t>
      </w:r>
      <w:r>
        <w:t>tác</w:t>
      </w:r>
      <w:r w:rsidR="00151D79">
        <w:t xml:space="preserve"> tập huấn </w:t>
      </w:r>
      <w:r>
        <w:t>phải đảm bảo</w:t>
      </w:r>
      <w:r w:rsidRPr="005F6473">
        <w:t xml:space="preserve"> hiệu quả thiết thực, nội dung tập huấn phải bám sát các quy định</w:t>
      </w:r>
      <w:r>
        <w:t xml:space="preserve">, </w:t>
      </w:r>
      <w:r w:rsidRPr="000667A6">
        <w:rPr>
          <w:color w:val="000000"/>
        </w:rPr>
        <w:t xml:space="preserve">hướng dẫn của Trung ương, của Tỉnh ủy về công tác xây dựng Đảng. Đồng thời phù hợp với yêu cầu tình hình thực tế của </w:t>
      </w:r>
      <w:r>
        <w:rPr>
          <w:color w:val="000000"/>
        </w:rPr>
        <w:t xml:space="preserve">chi, </w:t>
      </w:r>
      <w:r w:rsidRPr="000667A6">
        <w:rPr>
          <w:color w:val="000000"/>
        </w:rPr>
        <w:t>đảng bộ</w:t>
      </w:r>
      <w:r w:rsidR="003A66E0">
        <w:rPr>
          <w:color w:val="000000"/>
        </w:rPr>
        <w:t xml:space="preserve"> cơ sở </w:t>
      </w:r>
      <w:r w:rsidRPr="000667A6">
        <w:rPr>
          <w:color w:val="000000"/>
        </w:rPr>
        <w:t>trong công tác xây dựng Đảng.</w:t>
      </w:r>
    </w:p>
    <w:p w:rsidR="006E453A" w:rsidRPr="002065EA" w:rsidRDefault="00D105B3" w:rsidP="00D75086">
      <w:pPr>
        <w:spacing w:before="120" w:after="120" w:line="390" w:lineRule="exact"/>
        <w:ind w:firstLine="720"/>
        <w:jc w:val="both"/>
        <w:rPr>
          <w:spacing w:val="-2"/>
        </w:rPr>
      </w:pPr>
      <w:r>
        <w:t xml:space="preserve">- </w:t>
      </w:r>
      <w:r w:rsidRPr="00095415">
        <w:rPr>
          <w:spacing w:val="-2"/>
        </w:rPr>
        <w:t>Gắn học tập, truyền đạt nội dung nghiệp vụ với vận dụng xử lý các tình huống xảy ra trong thực tế để trao đổi, thảo luận giải quyết khó khăn, vướng mắc trong quá trình thực hiện, góp phần nâng cao chất lượng công tác xây dựng Đảng của các chi, đảng bộ. Nêu cao tính tự giác của học viên trong việc nghiên cứu, trao đổi và tổ chức thực hiện nhiệm vụ công tác xây dựng Đảng.</w:t>
      </w:r>
    </w:p>
    <w:p w:rsidR="00D105B3" w:rsidRDefault="00D105B3" w:rsidP="00D105B3">
      <w:pPr>
        <w:spacing w:before="120" w:after="120" w:line="271" w:lineRule="auto"/>
        <w:jc w:val="both"/>
        <w:rPr>
          <w:b/>
        </w:rPr>
      </w:pPr>
      <w:r w:rsidRPr="005F6473">
        <w:rPr>
          <w:b/>
        </w:rPr>
        <w:lastRenderedPageBreak/>
        <w:t xml:space="preserve">II. NỘI DUNG </w:t>
      </w:r>
      <w:r>
        <w:rPr>
          <w:b/>
        </w:rPr>
        <w:t xml:space="preserve">TẬP HUẤN </w:t>
      </w:r>
    </w:p>
    <w:p w:rsidR="006E453A" w:rsidRPr="006E453A" w:rsidRDefault="006E453A" w:rsidP="00D105B3">
      <w:pPr>
        <w:spacing w:before="120" w:after="120" w:line="271" w:lineRule="auto"/>
        <w:jc w:val="both"/>
        <w:rPr>
          <w:b/>
          <w:sz w:val="1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662"/>
        <w:gridCol w:w="2694"/>
      </w:tblGrid>
      <w:tr w:rsidR="00D105B3" w:rsidRPr="00783E98" w:rsidTr="00E8795B">
        <w:trPr>
          <w:tblHeader/>
        </w:trPr>
        <w:tc>
          <w:tcPr>
            <w:tcW w:w="709" w:type="dxa"/>
          </w:tcPr>
          <w:p w:rsidR="00D105B3" w:rsidRDefault="00D105B3" w:rsidP="009A39D1">
            <w:pPr>
              <w:spacing w:before="120" w:after="120" w:line="380" w:lineRule="exact"/>
              <w:jc w:val="center"/>
              <w:rPr>
                <w:b/>
                <w:sz w:val="28"/>
                <w:szCs w:val="28"/>
              </w:rPr>
            </w:pPr>
            <w:r>
              <w:rPr>
                <w:b/>
                <w:sz w:val="28"/>
                <w:szCs w:val="28"/>
              </w:rPr>
              <w:t xml:space="preserve">Số </w:t>
            </w:r>
          </w:p>
          <w:p w:rsidR="00D105B3" w:rsidRPr="00D00BD5" w:rsidRDefault="00D105B3" w:rsidP="009A39D1">
            <w:pPr>
              <w:spacing w:before="120" w:after="120" w:line="380" w:lineRule="exact"/>
              <w:jc w:val="center"/>
              <w:rPr>
                <w:b/>
                <w:sz w:val="28"/>
                <w:szCs w:val="28"/>
              </w:rPr>
            </w:pPr>
            <w:r>
              <w:rPr>
                <w:b/>
                <w:sz w:val="28"/>
                <w:szCs w:val="28"/>
              </w:rPr>
              <w:t>TT</w:t>
            </w:r>
          </w:p>
        </w:tc>
        <w:tc>
          <w:tcPr>
            <w:tcW w:w="6662" w:type="dxa"/>
            <w:vAlign w:val="center"/>
          </w:tcPr>
          <w:p w:rsidR="00D105B3" w:rsidRPr="00D00BD5" w:rsidRDefault="00D105B3" w:rsidP="009A39D1">
            <w:pPr>
              <w:spacing w:before="120" w:after="120" w:line="380" w:lineRule="exact"/>
              <w:jc w:val="center"/>
              <w:rPr>
                <w:b/>
                <w:sz w:val="28"/>
                <w:szCs w:val="28"/>
              </w:rPr>
            </w:pPr>
            <w:r w:rsidRPr="00D00BD5">
              <w:rPr>
                <w:b/>
                <w:sz w:val="28"/>
                <w:szCs w:val="28"/>
              </w:rPr>
              <w:t>Nội dung</w:t>
            </w:r>
          </w:p>
        </w:tc>
        <w:tc>
          <w:tcPr>
            <w:tcW w:w="2694" w:type="dxa"/>
            <w:shd w:val="clear" w:color="auto" w:fill="auto"/>
            <w:vAlign w:val="center"/>
          </w:tcPr>
          <w:p w:rsidR="00D105B3" w:rsidRPr="00D00BD5" w:rsidRDefault="00D105B3" w:rsidP="009A39D1">
            <w:pPr>
              <w:spacing w:before="120" w:after="120" w:line="380" w:lineRule="exact"/>
              <w:jc w:val="center"/>
              <w:rPr>
                <w:b/>
                <w:sz w:val="28"/>
                <w:szCs w:val="28"/>
              </w:rPr>
            </w:pPr>
            <w:r w:rsidRPr="00D00BD5">
              <w:rPr>
                <w:b/>
                <w:sz w:val="28"/>
                <w:szCs w:val="28"/>
              </w:rPr>
              <w:t>Giảng viên</w:t>
            </w:r>
          </w:p>
        </w:tc>
      </w:tr>
      <w:tr w:rsidR="00D105B3" w:rsidRPr="00783E98" w:rsidTr="00E8795B">
        <w:trPr>
          <w:trHeight w:val="1202"/>
        </w:trPr>
        <w:tc>
          <w:tcPr>
            <w:tcW w:w="709" w:type="dxa"/>
            <w:vAlign w:val="center"/>
          </w:tcPr>
          <w:p w:rsidR="00D105B3" w:rsidRPr="00D00BD5" w:rsidRDefault="00D105B3" w:rsidP="009A39D1">
            <w:pPr>
              <w:spacing w:before="120" w:after="120" w:line="380" w:lineRule="exact"/>
              <w:jc w:val="center"/>
              <w:rPr>
                <w:sz w:val="28"/>
                <w:szCs w:val="28"/>
              </w:rPr>
            </w:pPr>
            <w:r>
              <w:rPr>
                <w:sz w:val="28"/>
                <w:szCs w:val="28"/>
              </w:rPr>
              <w:t>1</w:t>
            </w:r>
          </w:p>
        </w:tc>
        <w:tc>
          <w:tcPr>
            <w:tcW w:w="6662" w:type="dxa"/>
            <w:vAlign w:val="center"/>
          </w:tcPr>
          <w:p w:rsidR="00CB4A1E" w:rsidRPr="003D414D" w:rsidRDefault="002E3719" w:rsidP="009A39D1">
            <w:pPr>
              <w:spacing w:before="120" w:after="120" w:line="380" w:lineRule="exact"/>
              <w:jc w:val="both"/>
              <w:rPr>
                <w:color w:val="000000" w:themeColor="text1"/>
                <w:sz w:val="28"/>
                <w:szCs w:val="28"/>
              </w:rPr>
            </w:pPr>
            <w:r w:rsidRPr="003D414D">
              <w:rPr>
                <w:color w:val="000000" w:themeColor="text1"/>
                <w:sz w:val="28"/>
                <w:szCs w:val="28"/>
              </w:rPr>
              <w:t xml:space="preserve">- </w:t>
            </w:r>
            <w:r w:rsidR="00AE2FDB" w:rsidRPr="003D414D">
              <w:rPr>
                <w:color w:val="000000" w:themeColor="text1"/>
                <w:sz w:val="28"/>
                <w:szCs w:val="28"/>
              </w:rPr>
              <w:t xml:space="preserve">Hướng dẫn về quy trình xây dựng, công nhận </w:t>
            </w:r>
            <w:r w:rsidR="00CB4A1E" w:rsidRPr="003D414D">
              <w:rPr>
                <w:color w:val="000000" w:themeColor="text1"/>
                <w:sz w:val="28"/>
                <w:szCs w:val="28"/>
              </w:rPr>
              <w:t>mô hình dân vận khéo cấp cơ sở.</w:t>
            </w:r>
          </w:p>
          <w:p w:rsidR="00D105B3" w:rsidRPr="003D414D" w:rsidRDefault="00CB4A1E" w:rsidP="009A39D1">
            <w:pPr>
              <w:spacing w:before="120" w:after="120" w:line="380" w:lineRule="exact"/>
              <w:jc w:val="both"/>
              <w:rPr>
                <w:color w:val="000000" w:themeColor="text1"/>
                <w:sz w:val="28"/>
                <w:szCs w:val="28"/>
              </w:rPr>
            </w:pPr>
            <w:r w:rsidRPr="003D414D">
              <w:rPr>
                <w:color w:val="000000" w:themeColor="text1"/>
                <w:sz w:val="28"/>
                <w:szCs w:val="28"/>
              </w:rPr>
              <w:t>- N</w:t>
            </w:r>
            <w:r w:rsidR="002B3AB5" w:rsidRPr="003D414D">
              <w:rPr>
                <w:color w:val="000000" w:themeColor="text1"/>
                <w:sz w:val="28"/>
                <w:szCs w:val="28"/>
              </w:rPr>
              <w:t>hững nội dung trọng tâm trong triển khai</w:t>
            </w:r>
            <w:r w:rsidR="005C6635">
              <w:rPr>
                <w:color w:val="000000" w:themeColor="text1"/>
                <w:sz w:val="28"/>
                <w:szCs w:val="28"/>
              </w:rPr>
              <w:t xml:space="preserve"> thực hiện Kết luận số 01-KL/TW</w:t>
            </w:r>
            <w:r w:rsidR="002B3AB5" w:rsidRPr="003D414D">
              <w:rPr>
                <w:color w:val="000000" w:themeColor="text1"/>
                <w:sz w:val="28"/>
                <w:szCs w:val="28"/>
              </w:rPr>
              <w:t xml:space="preserve"> ngày 18/5/2021 của Bộ Chính trị.</w:t>
            </w:r>
          </w:p>
        </w:tc>
        <w:tc>
          <w:tcPr>
            <w:tcW w:w="2694" w:type="dxa"/>
            <w:shd w:val="clear" w:color="auto" w:fill="auto"/>
            <w:vAlign w:val="center"/>
          </w:tcPr>
          <w:p w:rsidR="00D105B3" w:rsidRPr="003D414D" w:rsidRDefault="005C6635" w:rsidP="00582DE8">
            <w:pPr>
              <w:spacing w:before="120" w:after="120" w:line="380" w:lineRule="exact"/>
              <w:jc w:val="center"/>
              <w:rPr>
                <w:color w:val="000000" w:themeColor="text1"/>
                <w:sz w:val="28"/>
                <w:szCs w:val="28"/>
              </w:rPr>
            </w:pPr>
            <w:r>
              <w:rPr>
                <w:color w:val="000000" w:themeColor="text1"/>
                <w:sz w:val="28"/>
                <w:szCs w:val="28"/>
              </w:rPr>
              <w:t>Lãnh đạo</w:t>
            </w:r>
            <w:r w:rsidR="00DB1E57">
              <w:rPr>
                <w:color w:val="000000" w:themeColor="text1"/>
                <w:sz w:val="28"/>
                <w:szCs w:val="28"/>
              </w:rPr>
              <w:t xml:space="preserve"> </w:t>
            </w:r>
            <w:r w:rsidR="00CB4A1E" w:rsidRPr="003D414D">
              <w:rPr>
                <w:color w:val="000000" w:themeColor="text1"/>
                <w:sz w:val="28"/>
                <w:szCs w:val="28"/>
              </w:rPr>
              <w:t>Ban Tuyên</w:t>
            </w:r>
            <w:r w:rsidR="009C2717">
              <w:rPr>
                <w:color w:val="000000" w:themeColor="text1"/>
                <w:sz w:val="28"/>
                <w:szCs w:val="28"/>
              </w:rPr>
              <w:t xml:space="preserve"> giáo Đ</w:t>
            </w:r>
            <w:r w:rsidR="00CB4A1E" w:rsidRPr="003D414D">
              <w:rPr>
                <w:color w:val="000000" w:themeColor="text1"/>
                <w:sz w:val="28"/>
                <w:szCs w:val="28"/>
              </w:rPr>
              <w:t>ảng ủy Khối</w:t>
            </w:r>
          </w:p>
        </w:tc>
      </w:tr>
      <w:tr w:rsidR="00D105B3" w:rsidRPr="00783E98" w:rsidTr="00E8795B">
        <w:tc>
          <w:tcPr>
            <w:tcW w:w="709" w:type="dxa"/>
            <w:vAlign w:val="center"/>
          </w:tcPr>
          <w:p w:rsidR="00D105B3" w:rsidRPr="00D00BD5" w:rsidRDefault="00D105B3" w:rsidP="009A39D1">
            <w:pPr>
              <w:spacing w:before="120" w:after="120" w:line="380" w:lineRule="exact"/>
              <w:jc w:val="center"/>
              <w:rPr>
                <w:spacing w:val="4"/>
                <w:sz w:val="28"/>
                <w:szCs w:val="28"/>
              </w:rPr>
            </w:pPr>
            <w:r>
              <w:rPr>
                <w:spacing w:val="4"/>
                <w:sz w:val="28"/>
                <w:szCs w:val="28"/>
              </w:rPr>
              <w:t>2</w:t>
            </w:r>
          </w:p>
        </w:tc>
        <w:tc>
          <w:tcPr>
            <w:tcW w:w="6662" w:type="dxa"/>
            <w:vAlign w:val="center"/>
          </w:tcPr>
          <w:p w:rsidR="00D105B3" w:rsidRPr="003D414D" w:rsidRDefault="008D26CB" w:rsidP="009A39D1">
            <w:pPr>
              <w:spacing w:before="120" w:after="120" w:line="380" w:lineRule="exact"/>
              <w:jc w:val="both"/>
              <w:rPr>
                <w:color w:val="000000" w:themeColor="text1"/>
                <w:sz w:val="28"/>
                <w:szCs w:val="28"/>
              </w:rPr>
            </w:pPr>
            <w:r>
              <w:rPr>
                <w:color w:val="000000" w:themeColor="text1"/>
                <w:sz w:val="28"/>
                <w:szCs w:val="28"/>
              </w:rPr>
              <w:t>Công tác kiểm tra</w:t>
            </w:r>
            <w:r w:rsidR="0067026E">
              <w:rPr>
                <w:color w:val="000000" w:themeColor="text1"/>
                <w:sz w:val="28"/>
                <w:szCs w:val="28"/>
              </w:rPr>
              <w:t>,</w:t>
            </w:r>
            <w:r>
              <w:rPr>
                <w:color w:val="000000" w:themeColor="text1"/>
                <w:sz w:val="28"/>
                <w:szCs w:val="28"/>
              </w:rPr>
              <w:t xml:space="preserve"> giám sát</w:t>
            </w:r>
            <w:r w:rsidR="00E8795B">
              <w:rPr>
                <w:color w:val="000000" w:themeColor="text1"/>
                <w:sz w:val="28"/>
                <w:szCs w:val="28"/>
              </w:rPr>
              <w:t xml:space="preserve"> của cấp ủy và uỷ ban k</w:t>
            </w:r>
            <w:r w:rsidR="005C6635">
              <w:rPr>
                <w:color w:val="000000" w:themeColor="text1"/>
                <w:sz w:val="28"/>
                <w:szCs w:val="28"/>
              </w:rPr>
              <w:t>iểm tra</w:t>
            </w:r>
            <w:r w:rsidR="0067026E">
              <w:rPr>
                <w:color w:val="000000" w:themeColor="text1"/>
                <w:sz w:val="28"/>
                <w:szCs w:val="28"/>
              </w:rPr>
              <w:t xml:space="preserve"> cơ sở</w:t>
            </w:r>
            <w:r w:rsidR="00E8795B">
              <w:rPr>
                <w:color w:val="000000" w:themeColor="text1"/>
                <w:sz w:val="28"/>
                <w:szCs w:val="28"/>
              </w:rPr>
              <w:t>.</w:t>
            </w:r>
          </w:p>
        </w:tc>
        <w:tc>
          <w:tcPr>
            <w:tcW w:w="2694" w:type="dxa"/>
            <w:shd w:val="clear" w:color="auto" w:fill="auto"/>
            <w:vAlign w:val="center"/>
          </w:tcPr>
          <w:p w:rsidR="00D105B3" w:rsidRPr="003D414D" w:rsidRDefault="005C6635" w:rsidP="00582DE8">
            <w:pPr>
              <w:spacing w:before="120" w:after="120" w:line="380" w:lineRule="exact"/>
              <w:jc w:val="center"/>
              <w:rPr>
                <w:color w:val="000000" w:themeColor="text1"/>
                <w:sz w:val="28"/>
                <w:szCs w:val="28"/>
              </w:rPr>
            </w:pPr>
            <w:r>
              <w:rPr>
                <w:color w:val="000000" w:themeColor="text1"/>
                <w:sz w:val="28"/>
                <w:szCs w:val="28"/>
              </w:rPr>
              <w:t>Lãnh đạo</w:t>
            </w:r>
            <w:r w:rsidR="00DB1E57">
              <w:rPr>
                <w:color w:val="000000" w:themeColor="text1"/>
                <w:sz w:val="28"/>
                <w:szCs w:val="28"/>
              </w:rPr>
              <w:t xml:space="preserve"> </w:t>
            </w:r>
            <w:r w:rsidR="00554087">
              <w:rPr>
                <w:color w:val="000000" w:themeColor="text1"/>
                <w:sz w:val="28"/>
                <w:szCs w:val="28"/>
              </w:rPr>
              <w:t>Ủy ban Kiểm tra Đảng ủy Khối</w:t>
            </w:r>
          </w:p>
        </w:tc>
      </w:tr>
      <w:tr w:rsidR="00D105B3" w:rsidRPr="00783E98" w:rsidTr="00E8795B">
        <w:tc>
          <w:tcPr>
            <w:tcW w:w="709" w:type="dxa"/>
            <w:tcBorders>
              <w:bottom w:val="single" w:sz="4" w:space="0" w:color="auto"/>
            </w:tcBorders>
            <w:vAlign w:val="center"/>
          </w:tcPr>
          <w:p w:rsidR="00D105B3" w:rsidRPr="00D00BD5" w:rsidRDefault="00D105B3" w:rsidP="009A39D1">
            <w:pPr>
              <w:spacing w:before="120" w:after="120" w:line="380" w:lineRule="exact"/>
              <w:jc w:val="center"/>
              <w:rPr>
                <w:sz w:val="28"/>
                <w:szCs w:val="28"/>
              </w:rPr>
            </w:pPr>
            <w:r>
              <w:rPr>
                <w:sz w:val="28"/>
                <w:szCs w:val="28"/>
              </w:rPr>
              <w:t>3</w:t>
            </w:r>
          </w:p>
        </w:tc>
        <w:tc>
          <w:tcPr>
            <w:tcW w:w="6662" w:type="dxa"/>
            <w:tcBorders>
              <w:bottom w:val="single" w:sz="4" w:space="0" w:color="auto"/>
            </w:tcBorders>
            <w:vAlign w:val="center"/>
          </w:tcPr>
          <w:p w:rsidR="00B32170" w:rsidRPr="003D414D" w:rsidRDefault="002E3719" w:rsidP="009A39D1">
            <w:pPr>
              <w:spacing w:before="120" w:after="120" w:line="380" w:lineRule="exact"/>
              <w:jc w:val="both"/>
              <w:rPr>
                <w:color w:val="000000" w:themeColor="text1"/>
                <w:sz w:val="28"/>
                <w:szCs w:val="28"/>
              </w:rPr>
            </w:pPr>
            <w:r w:rsidRPr="003D414D">
              <w:rPr>
                <w:color w:val="000000" w:themeColor="text1"/>
                <w:sz w:val="28"/>
                <w:szCs w:val="28"/>
              </w:rPr>
              <w:t>Xây dựng dự toán ngân sách năm của cấp ủy; thu chi đảng phí</w:t>
            </w:r>
            <w:r w:rsidR="00E8795B">
              <w:rPr>
                <w:color w:val="000000" w:themeColor="text1"/>
                <w:sz w:val="28"/>
                <w:szCs w:val="28"/>
              </w:rPr>
              <w:t>.</w:t>
            </w:r>
          </w:p>
        </w:tc>
        <w:tc>
          <w:tcPr>
            <w:tcW w:w="2694" w:type="dxa"/>
            <w:tcBorders>
              <w:bottom w:val="single" w:sz="4" w:space="0" w:color="auto"/>
            </w:tcBorders>
            <w:shd w:val="clear" w:color="auto" w:fill="auto"/>
            <w:vAlign w:val="center"/>
          </w:tcPr>
          <w:p w:rsidR="00B32170" w:rsidRPr="003D414D" w:rsidRDefault="000B3F8C" w:rsidP="00582DE8">
            <w:pPr>
              <w:spacing w:before="120" w:after="120" w:line="380" w:lineRule="exact"/>
              <w:jc w:val="center"/>
              <w:rPr>
                <w:color w:val="000000" w:themeColor="text1"/>
                <w:sz w:val="28"/>
                <w:szCs w:val="28"/>
              </w:rPr>
            </w:pPr>
            <w:r>
              <w:rPr>
                <w:color w:val="000000" w:themeColor="text1"/>
                <w:sz w:val="28"/>
                <w:szCs w:val="28"/>
              </w:rPr>
              <w:t>Mời Lãnh đạo Phòng Tài chính Đảng, Văn phòng Tỉnh ủy</w:t>
            </w:r>
          </w:p>
        </w:tc>
      </w:tr>
      <w:tr w:rsidR="000B3F8C" w:rsidRPr="00783E98" w:rsidTr="00E8795B">
        <w:tc>
          <w:tcPr>
            <w:tcW w:w="709" w:type="dxa"/>
            <w:tcBorders>
              <w:bottom w:val="single" w:sz="4" w:space="0" w:color="auto"/>
            </w:tcBorders>
            <w:vAlign w:val="center"/>
          </w:tcPr>
          <w:p w:rsidR="000B3F8C" w:rsidRDefault="000B3F8C" w:rsidP="009A39D1">
            <w:pPr>
              <w:spacing w:before="120" w:after="120" w:line="380" w:lineRule="exact"/>
              <w:jc w:val="center"/>
              <w:rPr>
                <w:sz w:val="28"/>
                <w:szCs w:val="28"/>
              </w:rPr>
            </w:pPr>
            <w:r>
              <w:rPr>
                <w:sz w:val="28"/>
                <w:szCs w:val="28"/>
              </w:rPr>
              <w:t>4</w:t>
            </w:r>
          </w:p>
        </w:tc>
        <w:tc>
          <w:tcPr>
            <w:tcW w:w="6662" w:type="dxa"/>
            <w:tcBorders>
              <w:bottom w:val="single" w:sz="4" w:space="0" w:color="auto"/>
            </w:tcBorders>
            <w:vAlign w:val="center"/>
          </w:tcPr>
          <w:p w:rsidR="000B3F8C" w:rsidRPr="003D414D" w:rsidRDefault="000B3F8C" w:rsidP="009A39D1">
            <w:pPr>
              <w:spacing w:before="120" w:after="120" w:line="380" w:lineRule="exact"/>
              <w:jc w:val="both"/>
              <w:rPr>
                <w:color w:val="000000" w:themeColor="text1"/>
                <w:sz w:val="28"/>
                <w:szCs w:val="28"/>
              </w:rPr>
            </w:pPr>
            <w:r>
              <w:rPr>
                <w:color w:val="000000" w:themeColor="text1"/>
                <w:sz w:val="28"/>
                <w:szCs w:val="28"/>
              </w:rPr>
              <w:t xml:space="preserve">Xây dựng chương trình công tác </w:t>
            </w:r>
            <w:r w:rsidRPr="003D414D">
              <w:rPr>
                <w:color w:val="000000" w:themeColor="text1"/>
                <w:sz w:val="28"/>
                <w:szCs w:val="28"/>
              </w:rPr>
              <w:t xml:space="preserve">năm; hướng dẫn thể thức văn bản của Đảng. </w:t>
            </w:r>
          </w:p>
        </w:tc>
        <w:tc>
          <w:tcPr>
            <w:tcW w:w="2694" w:type="dxa"/>
            <w:tcBorders>
              <w:bottom w:val="single" w:sz="4" w:space="0" w:color="auto"/>
            </w:tcBorders>
            <w:shd w:val="clear" w:color="auto" w:fill="auto"/>
            <w:vAlign w:val="center"/>
          </w:tcPr>
          <w:p w:rsidR="000B3F8C" w:rsidRPr="003D414D" w:rsidRDefault="000B3F8C" w:rsidP="00582DE8">
            <w:pPr>
              <w:spacing w:before="120" w:after="120" w:line="380" w:lineRule="exact"/>
              <w:jc w:val="center"/>
              <w:rPr>
                <w:color w:val="000000" w:themeColor="text1"/>
                <w:sz w:val="28"/>
                <w:szCs w:val="28"/>
              </w:rPr>
            </w:pPr>
            <w:r>
              <w:rPr>
                <w:color w:val="000000" w:themeColor="text1"/>
                <w:sz w:val="28"/>
                <w:szCs w:val="28"/>
              </w:rPr>
              <w:t>Lãnh đạo Văn phòng  Đảng ủy Khối</w:t>
            </w:r>
          </w:p>
        </w:tc>
      </w:tr>
      <w:tr w:rsidR="009C2717" w:rsidRPr="00783E98" w:rsidTr="00E8795B">
        <w:trPr>
          <w:trHeight w:val="1006"/>
        </w:trPr>
        <w:tc>
          <w:tcPr>
            <w:tcW w:w="709" w:type="dxa"/>
            <w:tcBorders>
              <w:top w:val="single" w:sz="4" w:space="0" w:color="auto"/>
              <w:left w:val="single" w:sz="4" w:space="0" w:color="auto"/>
              <w:bottom w:val="single" w:sz="4" w:space="0" w:color="auto"/>
              <w:right w:val="single" w:sz="4" w:space="0" w:color="auto"/>
            </w:tcBorders>
            <w:vAlign w:val="center"/>
          </w:tcPr>
          <w:p w:rsidR="009C2717" w:rsidRPr="00D00BD5" w:rsidRDefault="000B3F8C" w:rsidP="009A39D1">
            <w:pPr>
              <w:spacing w:before="120" w:after="120" w:line="380" w:lineRule="exact"/>
              <w:jc w:val="center"/>
              <w:rPr>
                <w:sz w:val="28"/>
                <w:szCs w:val="28"/>
              </w:rPr>
            </w:pPr>
            <w:r>
              <w:rPr>
                <w:sz w:val="28"/>
                <w:szCs w:val="28"/>
              </w:rPr>
              <w:t>5</w:t>
            </w:r>
          </w:p>
        </w:tc>
        <w:tc>
          <w:tcPr>
            <w:tcW w:w="6662" w:type="dxa"/>
            <w:tcBorders>
              <w:top w:val="single" w:sz="4" w:space="0" w:color="auto"/>
              <w:left w:val="single" w:sz="4" w:space="0" w:color="auto"/>
              <w:bottom w:val="single" w:sz="4" w:space="0" w:color="auto"/>
              <w:right w:val="single" w:sz="4" w:space="0" w:color="auto"/>
            </w:tcBorders>
            <w:vAlign w:val="center"/>
          </w:tcPr>
          <w:p w:rsidR="009C2717" w:rsidRPr="00BA1B60" w:rsidRDefault="0070766B" w:rsidP="009A39D1">
            <w:pPr>
              <w:spacing w:before="120" w:after="120" w:line="380" w:lineRule="exact"/>
              <w:ind w:left="-108"/>
              <w:jc w:val="both"/>
              <w:rPr>
                <w:color w:val="000000"/>
                <w:sz w:val="28"/>
                <w:szCs w:val="28"/>
              </w:rPr>
            </w:pPr>
            <w:r>
              <w:rPr>
                <w:color w:val="000000"/>
                <w:sz w:val="28"/>
                <w:szCs w:val="28"/>
              </w:rPr>
              <w:t xml:space="preserve"> C</w:t>
            </w:r>
            <w:r w:rsidRPr="00D00BD5">
              <w:rPr>
                <w:color w:val="000000"/>
                <w:sz w:val="28"/>
                <w:szCs w:val="28"/>
              </w:rPr>
              <w:t xml:space="preserve">ông tác quy hoạch, bổ </w:t>
            </w:r>
            <w:r w:rsidR="00BA1B60">
              <w:rPr>
                <w:color w:val="000000"/>
                <w:sz w:val="28"/>
                <w:szCs w:val="28"/>
              </w:rPr>
              <w:t>nhiệm, giới thiệu cán bộ ứng cử</w:t>
            </w:r>
            <w:r w:rsidR="00BA7770">
              <w:rPr>
                <w:color w:val="000000"/>
                <w:sz w:val="28"/>
                <w:szCs w:val="28"/>
              </w:rPr>
              <w: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82DE8" w:rsidRDefault="005F1FAA" w:rsidP="00582DE8">
            <w:pPr>
              <w:spacing w:line="380" w:lineRule="exact"/>
              <w:jc w:val="center"/>
              <w:rPr>
                <w:sz w:val="28"/>
                <w:szCs w:val="28"/>
              </w:rPr>
            </w:pPr>
            <w:r>
              <w:rPr>
                <w:sz w:val="28"/>
                <w:szCs w:val="28"/>
              </w:rPr>
              <w:t xml:space="preserve">Thường trực Đảng </w:t>
            </w:r>
          </w:p>
          <w:p w:rsidR="009C2717" w:rsidRPr="00D00BD5" w:rsidRDefault="005F1FAA" w:rsidP="00582DE8">
            <w:pPr>
              <w:spacing w:line="380" w:lineRule="exact"/>
              <w:jc w:val="center"/>
              <w:rPr>
                <w:sz w:val="28"/>
                <w:szCs w:val="28"/>
              </w:rPr>
            </w:pPr>
            <w:r>
              <w:rPr>
                <w:sz w:val="28"/>
                <w:szCs w:val="28"/>
              </w:rPr>
              <w:t>ủy Khối</w:t>
            </w:r>
          </w:p>
        </w:tc>
      </w:tr>
      <w:tr w:rsidR="009C2717" w:rsidRPr="00783E98" w:rsidTr="00E8795B">
        <w:tc>
          <w:tcPr>
            <w:tcW w:w="709" w:type="dxa"/>
            <w:tcBorders>
              <w:top w:val="single" w:sz="4" w:space="0" w:color="auto"/>
              <w:left w:val="single" w:sz="4" w:space="0" w:color="auto"/>
              <w:bottom w:val="single" w:sz="4" w:space="0" w:color="auto"/>
              <w:right w:val="single" w:sz="4" w:space="0" w:color="auto"/>
            </w:tcBorders>
            <w:vAlign w:val="center"/>
          </w:tcPr>
          <w:p w:rsidR="009C2717" w:rsidRPr="00D00BD5" w:rsidRDefault="005F1FAA" w:rsidP="009A39D1">
            <w:pPr>
              <w:spacing w:before="120" w:after="120" w:line="380" w:lineRule="exact"/>
              <w:jc w:val="center"/>
              <w:rPr>
                <w:sz w:val="28"/>
                <w:szCs w:val="28"/>
              </w:rPr>
            </w:pPr>
            <w:r>
              <w:rPr>
                <w:sz w:val="28"/>
                <w:szCs w:val="28"/>
              </w:rPr>
              <w:t>6</w:t>
            </w:r>
          </w:p>
        </w:tc>
        <w:tc>
          <w:tcPr>
            <w:tcW w:w="6662" w:type="dxa"/>
            <w:tcBorders>
              <w:top w:val="single" w:sz="4" w:space="0" w:color="auto"/>
              <w:left w:val="single" w:sz="4" w:space="0" w:color="auto"/>
              <w:bottom w:val="single" w:sz="4" w:space="0" w:color="auto"/>
              <w:right w:val="single" w:sz="4" w:space="0" w:color="auto"/>
            </w:tcBorders>
            <w:vAlign w:val="center"/>
          </w:tcPr>
          <w:p w:rsidR="009C2717" w:rsidRPr="00687A26" w:rsidRDefault="005F1FAA" w:rsidP="009A39D1">
            <w:pPr>
              <w:spacing w:before="120" w:after="120" w:line="380" w:lineRule="exact"/>
              <w:jc w:val="both"/>
              <w:rPr>
                <w:sz w:val="28"/>
                <w:szCs w:val="28"/>
              </w:rPr>
            </w:pPr>
            <w:r>
              <w:rPr>
                <w:sz w:val="28"/>
                <w:szCs w:val="28"/>
              </w:rPr>
              <w:t>Hướng dẫn một số nội dung trong</w:t>
            </w:r>
            <w:r w:rsidR="0070766B">
              <w:rPr>
                <w:sz w:val="28"/>
                <w:szCs w:val="28"/>
              </w:rPr>
              <w:t xml:space="preserve"> </w:t>
            </w:r>
            <w:r>
              <w:rPr>
                <w:sz w:val="28"/>
                <w:szCs w:val="28"/>
              </w:rPr>
              <w:t>c</w:t>
            </w:r>
            <w:r w:rsidR="009C2717" w:rsidRPr="00687A26">
              <w:rPr>
                <w:sz w:val="28"/>
                <w:szCs w:val="28"/>
              </w:rPr>
              <w:t xml:space="preserve">ông tác tổ chức, xây dựng Đảng:  </w:t>
            </w:r>
          </w:p>
          <w:p w:rsidR="009C2717" w:rsidRPr="00305109" w:rsidRDefault="009C2717" w:rsidP="009A39D1">
            <w:pPr>
              <w:spacing w:before="120" w:after="120" w:line="380" w:lineRule="exact"/>
              <w:jc w:val="both"/>
              <w:rPr>
                <w:color w:val="000000"/>
                <w:sz w:val="28"/>
                <w:szCs w:val="28"/>
              </w:rPr>
            </w:pPr>
            <w:r w:rsidRPr="00D00BD5">
              <w:rPr>
                <w:color w:val="000000"/>
                <w:sz w:val="28"/>
                <w:szCs w:val="28"/>
              </w:rPr>
              <w:t>+ Việc xây dựng</w:t>
            </w:r>
            <w:r w:rsidR="007D73AC">
              <w:rPr>
                <w:color w:val="000000"/>
                <w:sz w:val="28"/>
                <w:szCs w:val="28"/>
              </w:rPr>
              <w:t>, thực hiện</w:t>
            </w:r>
            <w:r w:rsidRPr="00D00BD5">
              <w:rPr>
                <w:color w:val="000000"/>
                <w:sz w:val="28"/>
                <w:szCs w:val="28"/>
              </w:rPr>
              <w:t xml:space="preserve"> Quy chế làm việc.</w:t>
            </w:r>
          </w:p>
          <w:p w:rsidR="009C2717" w:rsidRPr="00D00BD5" w:rsidRDefault="009C2717" w:rsidP="009A39D1">
            <w:pPr>
              <w:spacing w:before="120" w:after="120" w:line="380" w:lineRule="exact"/>
              <w:jc w:val="both"/>
              <w:rPr>
                <w:color w:val="000000"/>
                <w:sz w:val="28"/>
                <w:szCs w:val="28"/>
              </w:rPr>
            </w:pPr>
            <w:r w:rsidRPr="00D00BD5">
              <w:rPr>
                <w:color w:val="000000"/>
                <w:sz w:val="28"/>
                <w:szCs w:val="28"/>
              </w:rPr>
              <w:t>+ Vi</w:t>
            </w:r>
            <w:r>
              <w:rPr>
                <w:color w:val="000000"/>
                <w:sz w:val="28"/>
                <w:szCs w:val="28"/>
              </w:rPr>
              <w:t>ệc sinh hoạt cấp ủy, sinh hoạt c</w:t>
            </w:r>
            <w:r w:rsidRPr="00D00BD5">
              <w:rPr>
                <w:color w:val="000000"/>
                <w:sz w:val="28"/>
                <w:szCs w:val="28"/>
              </w:rPr>
              <w:t>hi bộ</w:t>
            </w:r>
            <w:r>
              <w:rPr>
                <w:color w:val="000000"/>
                <w:sz w:val="28"/>
                <w:szCs w:val="28"/>
              </w:rPr>
              <w:t>.</w:t>
            </w:r>
          </w:p>
          <w:p w:rsidR="009C2717" w:rsidRDefault="009C2717" w:rsidP="009A39D1">
            <w:pPr>
              <w:spacing w:before="120" w:after="120" w:line="380" w:lineRule="exact"/>
              <w:jc w:val="both"/>
              <w:rPr>
                <w:sz w:val="28"/>
                <w:szCs w:val="28"/>
              </w:rPr>
            </w:pPr>
            <w:r w:rsidRPr="00A17775">
              <w:rPr>
                <w:sz w:val="28"/>
                <w:szCs w:val="28"/>
              </w:rPr>
              <w:t xml:space="preserve">+ </w:t>
            </w:r>
            <w:r w:rsidR="005F1FAA">
              <w:rPr>
                <w:sz w:val="28"/>
                <w:szCs w:val="28"/>
              </w:rPr>
              <w:t>Công tác quản lý hồ sơ đảng viên.</w:t>
            </w:r>
          </w:p>
          <w:p w:rsidR="005F1FAA" w:rsidRDefault="005F1FAA" w:rsidP="009A39D1">
            <w:pPr>
              <w:spacing w:before="120" w:after="120" w:line="380" w:lineRule="exact"/>
              <w:jc w:val="both"/>
              <w:rPr>
                <w:sz w:val="28"/>
                <w:szCs w:val="28"/>
              </w:rPr>
            </w:pPr>
            <w:r>
              <w:rPr>
                <w:sz w:val="28"/>
                <w:szCs w:val="28"/>
              </w:rPr>
              <w:t>+ Công tác phát triển đảng.</w:t>
            </w:r>
          </w:p>
          <w:p w:rsidR="005F1FAA" w:rsidRPr="00305109" w:rsidRDefault="005F1FAA" w:rsidP="009A39D1">
            <w:pPr>
              <w:spacing w:before="120" w:after="120" w:line="380" w:lineRule="exact"/>
              <w:jc w:val="both"/>
              <w:rPr>
                <w:color w:val="000000"/>
                <w:sz w:val="28"/>
                <w:szCs w:val="28"/>
              </w:rPr>
            </w:pPr>
            <w:r>
              <w:rPr>
                <w:sz w:val="28"/>
                <w:szCs w:val="28"/>
              </w:rPr>
              <w:t>+ Công tác bảo vệ chính trị nội bộ.</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C2717" w:rsidRPr="00D00BD5" w:rsidRDefault="007D73AC" w:rsidP="00582DE8">
            <w:pPr>
              <w:spacing w:before="120" w:after="120" w:line="380" w:lineRule="exact"/>
              <w:jc w:val="center"/>
              <w:rPr>
                <w:sz w:val="28"/>
                <w:szCs w:val="28"/>
              </w:rPr>
            </w:pPr>
            <w:r>
              <w:rPr>
                <w:sz w:val="28"/>
                <w:szCs w:val="28"/>
              </w:rPr>
              <w:t>Lãnh đạo Ban Tổ chức Đảng ủy Khối</w:t>
            </w:r>
          </w:p>
        </w:tc>
      </w:tr>
    </w:tbl>
    <w:p w:rsidR="009D6A6B" w:rsidRPr="008477FF" w:rsidRDefault="009D6A6B" w:rsidP="009D6A6B">
      <w:pPr>
        <w:spacing w:before="120" w:after="120" w:line="380" w:lineRule="exact"/>
        <w:ind w:firstLine="720"/>
        <w:jc w:val="both"/>
        <w:rPr>
          <w:b/>
          <w:sz w:val="10"/>
          <w:szCs w:val="16"/>
        </w:rPr>
      </w:pPr>
    </w:p>
    <w:p w:rsidR="00D105B3" w:rsidRPr="005F6473" w:rsidRDefault="00D105B3" w:rsidP="009D6A6B">
      <w:pPr>
        <w:spacing w:before="120" w:after="120" w:line="380" w:lineRule="exact"/>
        <w:ind w:firstLine="720"/>
        <w:jc w:val="both"/>
        <w:rPr>
          <w:b/>
        </w:rPr>
      </w:pPr>
      <w:r w:rsidRPr="005F6473">
        <w:rPr>
          <w:b/>
        </w:rPr>
        <w:t>III. ĐỐI TƯỢNG, SỐ LƯỢNG, THỜI GIAN, ĐỊA ĐIỂM</w:t>
      </w:r>
    </w:p>
    <w:p w:rsidR="009A39D1" w:rsidRPr="009D6A6B" w:rsidRDefault="00D105B3" w:rsidP="009D6A6B">
      <w:pPr>
        <w:spacing w:before="120" w:after="120" w:line="380" w:lineRule="exact"/>
        <w:ind w:firstLine="720"/>
        <w:jc w:val="both"/>
      </w:pPr>
      <w:r>
        <w:rPr>
          <w:b/>
          <w:i/>
        </w:rPr>
        <w:t xml:space="preserve">1. </w:t>
      </w:r>
      <w:r w:rsidRPr="005F6473">
        <w:rPr>
          <w:b/>
          <w:i/>
        </w:rPr>
        <w:t>Đối tượng</w:t>
      </w:r>
      <w:r>
        <w:rPr>
          <w:b/>
          <w:i/>
        </w:rPr>
        <w:t xml:space="preserve">: </w:t>
      </w:r>
      <w:r>
        <w:t>Các đồng chí</w:t>
      </w:r>
      <w:r w:rsidRPr="005F6473">
        <w:t xml:space="preserve"> </w:t>
      </w:r>
      <w:r>
        <w:t>bí thư, phó b</w:t>
      </w:r>
      <w:r w:rsidRPr="005F6473">
        <w:t>í thư</w:t>
      </w:r>
      <w:r>
        <w:t>, ủy viên ban chấp hành của</w:t>
      </w:r>
      <w:r w:rsidRPr="005F6473">
        <w:t xml:space="preserve"> các chi</w:t>
      </w:r>
      <w:r>
        <w:t>, đảng bộ</w:t>
      </w:r>
      <w:r w:rsidRPr="005F6473">
        <w:t xml:space="preserve"> </w:t>
      </w:r>
      <w:r>
        <w:t>cơ sở</w:t>
      </w:r>
      <w:r w:rsidR="00291B4D">
        <w:t xml:space="preserve">, </w:t>
      </w:r>
      <w:r w:rsidR="00D76843">
        <w:t xml:space="preserve">các đồng chí được phân công tham mưu, giúp </w:t>
      </w:r>
      <w:r w:rsidR="00880B43">
        <w:t xml:space="preserve">việc </w:t>
      </w:r>
      <w:r w:rsidR="00D76843">
        <w:t xml:space="preserve">cấp ủy cơ sở, bí thư </w:t>
      </w:r>
      <w:r w:rsidR="00291B4D">
        <w:t>chi bộ trự</w:t>
      </w:r>
      <w:r w:rsidR="00D76843">
        <w:t>c</w:t>
      </w:r>
      <w:r w:rsidR="00291B4D">
        <w:t xml:space="preserve"> thuộc đảng ủy cơ sở</w:t>
      </w:r>
      <w:r w:rsidR="00D76843">
        <w:t>.</w:t>
      </w:r>
    </w:p>
    <w:p w:rsidR="00D105B3" w:rsidRDefault="00D105B3" w:rsidP="008434CC">
      <w:pPr>
        <w:spacing w:before="120" w:after="120" w:line="380" w:lineRule="exact"/>
        <w:ind w:firstLine="720"/>
        <w:jc w:val="both"/>
      </w:pPr>
      <w:r w:rsidRPr="005F6473">
        <w:rPr>
          <w:b/>
          <w:i/>
        </w:rPr>
        <w:lastRenderedPageBreak/>
        <w:t xml:space="preserve">2. </w:t>
      </w:r>
      <w:r>
        <w:rPr>
          <w:b/>
          <w:i/>
        </w:rPr>
        <w:t>Số lượng, t</w:t>
      </w:r>
      <w:r w:rsidRPr="005F6473">
        <w:rPr>
          <w:b/>
          <w:i/>
        </w:rPr>
        <w:t>hời gian</w:t>
      </w:r>
      <w:r>
        <w:rPr>
          <w:b/>
          <w:i/>
        </w:rPr>
        <w:t xml:space="preserve"> lớp tập huấn</w:t>
      </w:r>
      <w:r w:rsidRPr="005F6473">
        <w:rPr>
          <w:b/>
          <w:i/>
        </w:rPr>
        <w:t>:</w:t>
      </w:r>
      <w:r w:rsidRPr="005F6473">
        <w:t xml:space="preserve"> </w:t>
      </w:r>
    </w:p>
    <w:p w:rsidR="00D105B3" w:rsidRDefault="00AB0F35" w:rsidP="008434CC">
      <w:pPr>
        <w:spacing w:before="120" w:after="120" w:line="380" w:lineRule="exact"/>
        <w:ind w:firstLine="720"/>
        <w:jc w:val="both"/>
      </w:pPr>
      <w:r>
        <w:t>- Tổng số 03 lớp = 180 học viên</w:t>
      </w:r>
      <w:r w:rsidR="00D105B3">
        <w:t>.</w:t>
      </w:r>
    </w:p>
    <w:p w:rsidR="00D105B3" w:rsidRPr="00175002" w:rsidRDefault="00D105B3" w:rsidP="008434CC">
      <w:pPr>
        <w:spacing w:before="120" w:after="120" w:line="380" w:lineRule="exact"/>
        <w:ind w:firstLine="720"/>
        <w:jc w:val="both"/>
        <w:rPr>
          <w:i/>
        </w:rPr>
      </w:pPr>
      <w:r>
        <w:t>- Thời gian tập huấn 03</w:t>
      </w:r>
      <w:r w:rsidRPr="005F6473">
        <w:t xml:space="preserve"> ngày/lớp</w:t>
      </w:r>
      <w:r w:rsidR="00D20D3C">
        <w:t xml:space="preserve"> </w:t>
      </w:r>
      <w:r w:rsidR="00D20D3C">
        <w:rPr>
          <w:i/>
        </w:rPr>
        <w:t xml:space="preserve">(Có công văn triệu tập </w:t>
      </w:r>
      <w:r w:rsidR="000F5051">
        <w:rPr>
          <w:i/>
        </w:rPr>
        <w:t>sau).</w:t>
      </w:r>
    </w:p>
    <w:p w:rsidR="00D105B3" w:rsidRDefault="00D105B3" w:rsidP="008434CC">
      <w:pPr>
        <w:spacing w:before="120" w:after="120" w:line="380" w:lineRule="exact"/>
        <w:jc w:val="both"/>
      </w:pPr>
      <w:r w:rsidRPr="005F6473">
        <w:tab/>
      </w:r>
      <w:r w:rsidRPr="005F6473">
        <w:rPr>
          <w:b/>
          <w:i/>
        </w:rPr>
        <w:t>3. Địa điểm:</w:t>
      </w:r>
      <w:r w:rsidRPr="005F6473">
        <w:t xml:space="preserve"> Hội trường </w:t>
      </w:r>
      <w:r>
        <w:t>Đảng ủy Khối cơ quan và doanh nghiệp tỉnh</w:t>
      </w:r>
      <w:r w:rsidRPr="005F6473">
        <w:t xml:space="preserve">. </w:t>
      </w:r>
    </w:p>
    <w:p w:rsidR="00D105B3" w:rsidRPr="00211DB7" w:rsidRDefault="00D105B3" w:rsidP="008434CC">
      <w:pPr>
        <w:spacing w:before="120" w:after="120" w:line="380" w:lineRule="exact"/>
        <w:jc w:val="both"/>
      </w:pPr>
      <w:r>
        <w:tab/>
      </w:r>
      <w:r w:rsidRPr="005F6473">
        <w:rPr>
          <w:b/>
        </w:rPr>
        <w:t>IV. CHẾ ĐỘ HỌC TẬP</w:t>
      </w:r>
    </w:p>
    <w:p w:rsidR="00D105B3" w:rsidRPr="005F6473" w:rsidRDefault="00D105B3" w:rsidP="008434CC">
      <w:pPr>
        <w:spacing w:before="120" w:after="120" w:line="380" w:lineRule="exact"/>
        <w:jc w:val="both"/>
      </w:pPr>
      <w:r w:rsidRPr="005F6473">
        <w:tab/>
      </w:r>
      <w:r w:rsidRPr="005F6473">
        <w:rPr>
          <w:b/>
          <w:i/>
        </w:rPr>
        <w:t>1. Tài liệu:</w:t>
      </w:r>
      <w:r w:rsidRPr="005F6473">
        <w:t xml:space="preserve"> Học viên được cung cấp tài liệu phục vụ học tập</w:t>
      </w:r>
      <w:r w:rsidR="00CA1A3D">
        <w:t xml:space="preserve"> (bản giấy và bản mềm trên ứng dụng Internet</w:t>
      </w:r>
      <w:r w:rsidR="00A938A7">
        <w:t xml:space="preserve"> của trang mạng We</w:t>
      </w:r>
      <w:r w:rsidR="00E96CB0">
        <w:t>bs</w:t>
      </w:r>
      <w:r w:rsidR="00284CDE">
        <w:t>i</w:t>
      </w:r>
      <w:r w:rsidR="00E96CB0">
        <w:t>te Đảng ủy Khối cơ quan và doanh nghiệp tỉnh</w:t>
      </w:r>
      <w:r w:rsidR="00FE7032">
        <w:t>)</w:t>
      </w:r>
      <w:r>
        <w:t>.</w:t>
      </w:r>
    </w:p>
    <w:p w:rsidR="00D105B3" w:rsidRPr="005F6473" w:rsidRDefault="00D105B3" w:rsidP="008434CC">
      <w:pPr>
        <w:spacing w:before="120" w:after="120" w:line="380" w:lineRule="exact"/>
        <w:jc w:val="both"/>
      </w:pPr>
      <w:r w:rsidRPr="005F6473">
        <w:tab/>
      </w:r>
      <w:r w:rsidRPr="005F6473">
        <w:rPr>
          <w:b/>
          <w:i/>
        </w:rPr>
        <w:t xml:space="preserve">2. Kinh phí: </w:t>
      </w:r>
      <w:r w:rsidRPr="005F6473">
        <w:t>Kinh phí tổ chức mở lớp tập huấn được đảm bảo từ nguồn kinh</w:t>
      </w:r>
      <w:r w:rsidR="00FE7032">
        <w:t xml:space="preserve"> phí đào tạo, bồi dưỡng năm 2023</w:t>
      </w:r>
      <w:r>
        <w:t xml:space="preserve"> do Tỉnh ủy cấp</w:t>
      </w:r>
      <w:r w:rsidRPr="005F6473">
        <w:t>.</w:t>
      </w:r>
      <w:r w:rsidRPr="005F6473">
        <w:tab/>
      </w:r>
    </w:p>
    <w:p w:rsidR="00D105B3" w:rsidRPr="005F6473" w:rsidRDefault="00D105B3" w:rsidP="008434CC">
      <w:pPr>
        <w:spacing w:before="120" w:after="120" w:line="380" w:lineRule="exact"/>
        <w:ind w:firstLine="720"/>
        <w:jc w:val="both"/>
        <w:rPr>
          <w:b/>
        </w:rPr>
      </w:pPr>
      <w:r w:rsidRPr="005F6473">
        <w:rPr>
          <w:b/>
        </w:rPr>
        <w:t>V. TỔ CHỨC THỰC HIỆN</w:t>
      </w:r>
    </w:p>
    <w:p w:rsidR="00D105B3" w:rsidRPr="005F6473" w:rsidRDefault="00D105B3" w:rsidP="008434CC">
      <w:pPr>
        <w:spacing w:before="120" w:after="120" w:line="380" w:lineRule="exact"/>
        <w:jc w:val="both"/>
        <w:rPr>
          <w:b/>
          <w:i/>
        </w:rPr>
      </w:pPr>
      <w:r w:rsidRPr="005F6473">
        <w:rPr>
          <w:b/>
          <w:i/>
        </w:rPr>
        <w:tab/>
        <w:t>1.</w:t>
      </w:r>
      <w:r>
        <w:rPr>
          <w:b/>
          <w:i/>
        </w:rPr>
        <w:t xml:space="preserve"> Ban Tổ chức Đảng ủy Khối</w:t>
      </w:r>
    </w:p>
    <w:p w:rsidR="00D105B3" w:rsidRPr="0062762B" w:rsidRDefault="00D105B3" w:rsidP="008434CC">
      <w:pPr>
        <w:spacing w:before="120" w:after="120" w:line="380" w:lineRule="exact"/>
        <w:jc w:val="both"/>
        <w:rPr>
          <w:spacing w:val="-2"/>
        </w:rPr>
      </w:pPr>
      <w:r w:rsidRPr="005F6473">
        <w:tab/>
      </w:r>
      <w:r w:rsidRPr="0062762B">
        <w:rPr>
          <w:spacing w:val="-2"/>
        </w:rPr>
        <w:t xml:space="preserve">Giao Ban Tổ chức Đảng ủy Khối trực tiếp quản lý lớp học. Chủ trì phối hợp với Ban Tuyên giáo, Ủy ban Kiểm tra, Văn phòng Đảng ủy Khối tham mưu xây dựng nội dung, chương trình, giảng viên, tổng hợp danh sách đăng ký, phân bổ lớp và triệu tập học viên, chuẩn bị các điều kiện mở lớp tập huấn. </w:t>
      </w:r>
    </w:p>
    <w:p w:rsidR="00D105B3" w:rsidRPr="008719F1" w:rsidRDefault="00D105B3" w:rsidP="008434CC">
      <w:pPr>
        <w:spacing w:before="120" w:after="120" w:line="380" w:lineRule="exact"/>
        <w:ind w:firstLine="720"/>
        <w:jc w:val="both"/>
        <w:rPr>
          <w:b/>
          <w:i/>
        </w:rPr>
      </w:pPr>
      <w:r w:rsidRPr="008719F1">
        <w:rPr>
          <w:b/>
          <w:i/>
        </w:rPr>
        <w:t>2. Văn phòng Đảng ủy Khối</w:t>
      </w:r>
    </w:p>
    <w:p w:rsidR="00D105B3" w:rsidRDefault="00D105B3" w:rsidP="008434CC">
      <w:pPr>
        <w:spacing w:before="120" w:after="120" w:line="380" w:lineRule="exact"/>
        <w:ind w:firstLine="720"/>
        <w:jc w:val="both"/>
      </w:pPr>
      <w:r w:rsidRPr="005F6473">
        <w:t xml:space="preserve">- Giao Văn phòng Đảng ủy Khối </w:t>
      </w:r>
      <w:r>
        <w:t>c</w:t>
      </w:r>
      <w:r w:rsidRPr="005F6473">
        <w:t>huẩn bị kinh phí, cơ sở vật chất</w:t>
      </w:r>
      <w:r>
        <w:t xml:space="preserve"> (</w:t>
      </w:r>
      <w:r w:rsidRPr="000667A6">
        <w:rPr>
          <w:color w:val="000000"/>
        </w:rPr>
        <w:t>ma két,</w:t>
      </w:r>
      <w:r>
        <w:t xml:space="preserve"> hội trường, tăng âm loa đài, nước uống…); phô tô tài liệu; </w:t>
      </w:r>
      <w:r w:rsidR="00FE7032">
        <w:t>tải tài liệu lên trang Web</w:t>
      </w:r>
      <w:r w:rsidR="006E5FD0">
        <w:t xml:space="preserve">site Đảng ủy Khối, </w:t>
      </w:r>
      <w:r w:rsidRPr="005F6473">
        <w:t xml:space="preserve">phục vụ toàn bộ khóa học. </w:t>
      </w:r>
      <w:r>
        <w:t xml:space="preserve">Chuẩn bị các điều kiện đảm bảo công tác </w:t>
      </w:r>
      <w:r w:rsidR="00BF3C2B">
        <w:t>an ninh, trật tự</w:t>
      </w:r>
      <w:r w:rsidRPr="005F6473">
        <w:t>.</w:t>
      </w:r>
    </w:p>
    <w:p w:rsidR="00D105B3" w:rsidRPr="00271A79" w:rsidRDefault="00D105B3" w:rsidP="008434CC">
      <w:pPr>
        <w:spacing w:before="120" w:after="120" w:line="380" w:lineRule="exact"/>
        <w:ind w:firstLine="720"/>
        <w:jc w:val="both"/>
        <w:rPr>
          <w:color w:val="000000" w:themeColor="text1"/>
        </w:rPr>
      </w:pPr>
      <w:r>
        <w:t>- Trực tiếp liên hệ,</w:t>
      </w:r>
      <w:r w:rsidRPr="00B05067">
        <w:t xml:space="preserve"> mời giảng viên </w:t>
      </w:r>
      <w:r>
        <w:t xml:space="preserve">là lãnh đạo </w:t>
      </w:r>
      <w:r w:rsidRPr="00271A79">
        <w:rPr>
          <w:color w:val="000000" w:themeColor="text1"/>
        </w:rPr>
        <w:t>phòng Tài chính Đảng, Văn phòng Tỉnh ủy.</w:t>
      </w:r>
    </w:p>
    <w:p w:rsidR="00D105B3" w:rsidRPr="000F5051" w:rsidRDefault="00D105B3" w:rsidP="008434CC">
      <w:pPr>
        <w:spacing w:before="120" w:after="120" w:line="380" w:lineRule="exact"/>
        <w:ind w:firstLine="720"/>
        <w:jc w:val="both"/>
      </w:pPr>
      <w:r w:rsidRPr="000F5051">
        <w:t>-</w:t>
      </w:r>
      <w:r w:rsidRPr="000F5051">
        <w:rPr>
          <w:i/>
        </w:rPr>
        <w:t xml:space="preserve"> </w:t>
      </w:r>
      <w:r w:rsidRPr="000F5051">
        <w:t>Chuẩn bị tài liệu tập huấn gửi Ban Tổ ch</w:t>
      </w:r>
      <w:r w:rsidR="00844CC7" w:rsidRPr="000F5051">
        <w:t>ức tổng hợp trước ngày 10/9</w:t>
      </w:r>
      <w:r w:rsidR="00EA1567" w:rsidRPr="000F5051">
        <w:t>/2023</w:t>
      </w:r>
      <w:r w:rsidRPr="000F5051">
        <w:t xml:space="preserve"> để trình Thường trực Đảng ủy Khối cho ý kiến.</w:t>
      </w:r>
    </w:p>
    <w:p w:rsidR="00D105B3" w:rsidRPr="000F5051" w:rsidRDefault="00D105B3" w:rsidP="008434CC">
      <w:pPr>
        <w:spacing w:before="120" w:after="120" w:line="380" w:lineRule="exact"/>
        <w:ind w:firstLine="720"/>
        <w:jc w:val="both"/>
        <w:rPr>
          <w:b/>
          <w:i/>
        </w:rPr>
      </w:pPr>
      <w:r w:rsidRPr="000F5051">
        <w:rPr>
          <w:b/>
          <w:i/>
        </w:rPr>
        <w:t>3. Ban Tuyên giáo, Ủy ban Kiểm tra Đảng ủy Khối</w:t>
      </w:r>
    </w:p>
    <w:p w:rsidR="00D105B3" w:rsidRPr="000F5051" w:rsidRDefault="00D105B3" w:rsidP="008434CC">
      <w:pPr>
        <w:spacing w:before="120" w:after="120" w:line="380" w:lineRule="exact"/>
        <w:ind w:firstLine="720"/>
        <w:jc w:val="both"/>
      </w:pPr>
      <w:r w:rsidRPr="000F5051">
        <w:t>- Giao Ban Tuyên giáo</w:t>
      </w:r>
      <w:r w:rsidR="008273D4" w:rsidRPr="000F5051">
        <w:t>, Ủy ban Kiểm tra Đảng ủy Khối</w:t>
      </w:r>
      <w:r w:rsidRPr="000F5051">
        <w:t xml:space="preserve"> </w:t>
      </w:r>
      <w:r w:rsidR="00DD5FD6" w:rsidRPr="000F5051">
        <w:t xml:space="preserve">chuẩn bị nội dung tập huấn </w:t>
      </w:r>
      <w:r w:rsidR="006A5430" w:rsidRPr="000F5051">
        <w:t xml:space="preserve">và cử </w:t>
      </w:r>
      <w:r w:rsidR="003C662C" w:rsidRPr="000F5051">
        <w:t xml:space="preserve">Lãnh đạo Ban </w:t>
      </w:r>
      <w:r w:rsidR="00A939CA" w:rsidRPr="00A92983">
        <w:t xml:space="preserve">trực tiếp </w:t>
      </w:r>
      <w:r w:rsidR="003C662C" w:rsidRPr="000F5051">
        <w:t>truyền đạt tại hội nghị tập huấn</w:t>
      </w:r>
      <w:r w:rsidR="00310913" w:rsidRPr="000F5051">
        <w:t>.</w:t>
      </w:r>
    </w:p>
    <w:p w:rsidR="00D105B3" w:rsidRDefault="00D105B3" w:rsidP="008434CC">
      <w:pPr>
        <w:spacing w:before="120" w:after="120" w:line="380" w:lineRule="exact"/>
        <w:ind w:firstLine="720"/>
        <w:jc w:val="both"/>
      </w:pPr>
      <w:r w:rsidRPr="000F5051">
        <w:t>-</w:t>
      </w:r>
      <w:r w:rsidRPr="000F5051">
        <w:rPr>
          <w:i/>
        </w:rPr>
        <w:t xml:space="preserve"> </w:t>
      </w:r>
      <w:r w:rsidR="00310913" w:rsidRPr="000F5051">
        <w:t>C</w:t>
      </w:r>
      <w:r w:rsidRPr="000F5051">
        <w:t xml:space="preserve">huẩn bị tài liệu tập huấn </w:t>
      </w:r>
      <w:r w:rsidR="00310913" w:rsidRPr="000F5051">
        <w:t xml:space="preserve">của Ban mình </w:t>
      </w:r>
      <w:r w:rsidRPr="000F5051">
        <w:t>gửi Ban Tổ chức tổng hợp trước ngày 10/</w:t>
      </w:r>
      <w:r w:rsidR="003C662C" w:rsidRPr="000F5051">
        <w:t>9/2023</w:t>
      </w:r>
      <w:r w:rsidRPr="000F5051">
        <w:t xml:space="preserve"> để </w:t>
      </w:r>
      <w:r>
        <w:t>trình Thường trực Đảng ủy Khối cho ý kiến</w:t>
      </w:r>
      <w:r w:rsidRPr="00ED734F">
        <w:t>.</w:t>
      </w:r>
    </w:p>
    <w:p w:rsidR="00D105B3" w:rsidRPr="005F6473" w:rsidRDefault="00D105B3" w:rsidP="008434CC">
      <w:pPr>
        <w:spacing w:before="120" w:after="120" w:line="380" w:lineRule="exact"/>
        <w:ind w:firstLine="720"/>
        <w:jc w:val="both"/>
        <w:rPr>
          <w:b/>
          <w:i/>
        </w:rPr>
      </w:pPr>
      <w:r>
        <w:rPr>
          <w:b/>
          <w:i/>
        </w:rPr>
        <w:t>4</w:t>
      </w:r>
      <w:r w:rsidRPr="005F6473">
        <w:rPr>
          <w:b/>
          <w:i/>
        </w:rPr>
        <w:t>. Các chi, đảng bộ cơ sở</w:t>
      </w:r>
    </w:p>
    <w:p w:rsidR="00D105B3" w:rsidRPr="005F6473" w:rsidRDefault="00D105B3" w:rsidP="008434CC">
      <w:pPr>
        <w:spacing w:before="120" w:after="120" w:line="380" w:lineRule="exact"/>
        <w:jc w:val="both"/>
        <w:rPr>
          <w:i/>
        </w:rPr>
      </w:pPr>
      <w:r w:rsidRPr="005F6473">
        <w:tab/>
      </w:r>
      <w:r>
        <w:t>C</w:t>
      </w:r>
      <w:r w:rsidRPr="005F6473">
        <w:t xml:space="preserve">ử cán bộ tham gia lớp tập huấn đúng </w:t>
      </w:r>
      <w:r>
        <w:t>thời gian, thành phần</w:t>
      </w:r>
      <w:r w:rsidRPr="005F6473">
        <w:rPr>
          <w:i/>
        </w:rPr>
        <w:t>.</w:t>
      </w:r>
    </w:p>
    <w:p w:rsidR="00D105B3" w:rsidRPr="005F6473" w:rsidRDefault="00D105B3" w:rsidP="006E453A">
      <w:pPr>
        <w:spacing w:before="120" w:after="120" w:line="360" w:lineRule="exact"/>
        <w:jc w:val="both"/>
      </w:pPr>
      <w:r w:rsidRPr="005F6473">
        <w:rPr>
          <w:i/>
        </w:rPr>
        <w:lastRenderedPageBreak/>
        <w:tab/>
      </w:r>
      <w:r w:rsidRPr="005F6473">
        <w:t xml:space="preserve">Trên đây là Kế hoạch tổ chức lớp tập huấn nghiệp vụ về công tác </w:t>
      </w:r>
      <w:r>
        <w:t xml:space="preserve">xây dựng Đảng </w:t>
      </w:r>
      <w:r w:rsidR="00777D84">
        <w:t>năm 2023</w:t>
      </w:r>
      <w:r w:rsidRPr="005F6473">
        <w:t xml:space="preserve"> của </w:t>
      </w:r>
      <w:r>
        <w:t>Ban Thường vụ Đảng ủy Khối, đ</w:t>
      </w:r>
      <w:r w:rsidRPr="005F6473">
        <w:t xml:space="preserve">ề nghị cấp ủy các chi, đảng bộ cơ sở, </w:t>
      </w:r>
      <w:r>
        <w:rPr>
          <w:szCs w:val="30"/>
        </w:rPr>
        <w:t>c</w:t>
      </w:r>
      <w:r w:rsidRPr="00B62926">
        <w:rPr>
          <w:szCs w:val="30"/>
        </w:rPr>
        <w:t xml:space="preserve">ác cơ quan chuyên trách tham mưu, giúp việc của Đảng ủy Khối </w:t>
      </w:r>
      <w:r w:rsidRPr="005F6473">
        <w:t>căn cứ kế hoạch thực hiện.</w:t>
      </w:r>
    </w:p>
    <w:p w:rsidR="00D105B3" w:rsidRPr="005F6473" w:rsidRDefault="00D105B3" w:rsidP="00D105B3">
      <w:pPr>
        <w:rPr>
          <w:sz w:val="22"/>
        </w:rPr>
      </w:pPr>
      <w:r w:rsidRPr="005F6473">
        <w:tab/>
      </w:r>
    </w:p>
    <w:tbl>
      <w:tblPr>
        <w:tblW w:w="0" w:type="auto"/>
        <w:tblInd w:w="108" w:type="dxa"/>
        <w:tblLook w:val="04A0" w:firstRow="1" w:lastRow="0" w:firstColumn="1" w:lastColumn="0" w:noHBand="0" w:noVBand="1"/>
      </w:tblPr>
      <w:tblGrid>
        <w:gridCol w:w="5054"/>
        <w:gridCol w:w="4193"/>
      </w:tblGrid>
      <w:tr w:rsidR="00D105B3" w:rsidRPr="005F6473" w:rsidTr="00C24C82">
        <w:tc>
          <w:tcPr>
            <w:tcW w:w="5104" w:type="dxa"/>
            <w:shd w:val="clear" w:color="auto" w:fill="auto"/>
          </w:tcPr>
          <w:p w:rsidR="00D105B3" w:rsidRPr="005F6473" w:rsidRDefault="00D105B3" w:rsidP="004C210A">
            <w:pPr>
              <w:tabs>
                <w:tab w:val="left" w:pos="3630"/>
              </w:tabs>
              <w:rPr>
                <w:sz w:val="28"/>
              </w:rPr>
            </w:pPr>
            <w:r w:rsidRPr="005F6473">
              <w:rPr>
                <w:sz w:val="28"/>
                <w:u w:val="single"/>
              </w:rPr>
              <w:t>Nơi nhận</w:t>
            </w:r>
            <w:r w:rsidRPr="005F6473">
              <w:rPr>
                <w:sz w:val="28"/>
              </w:rPr>
              <w:t>:</w:t>
            </w:r>
            <w:r>
              <w:rPr>
                <w:sz w:val="28"/>
              </w:rPr>
              <w:tab/>
            </w:r>
          </w:p>
          <w:p w:rsidR="00D105B3" w:rsidRDefault="00D105B3" w:rsidP="004C210A">
            <w:pPr>
              <w:rPr>
                <w:sz w:val="24"/>
              </w:rPr>
            </w:pPr>
            <w:r w:rsidRPr="005F6473">
              <w:rPr>
                <w:sz w:val="24"/>
              </w:rPr>
              <w:t xml:space="preserve">- </w:t>
            </w:r>
            <w:r>
              <w:rPr>
                <w:sz w:val="24"/>
              </w:rPr>
              <w:t>Ban Tổ chức Tỉnh ủy (B/c),</w:t>
            </w:r>
          </w:p>
          <w:p w:rsidR="00D105B3" w:rsidRPr="005F6473" w:rsidRDefault="00D105B3" w:rsidP="004C210A">
            <w:pPr>
              <w:rPr>
                <w:sz w:val="24"/>
              </w:rPr>
            </w:pPr>
            <w:r>
              <w:rPr>
                <w:sz w:val="24"/>
              </w:rPr>
              <w:t>- BTV Đảng ủy K</w:t>
            </w:r>
            <w:r w:rsidRPr="005F6473">
              <w:rPr>
                <w:sz w:val="24"/>
              </w:rPr>
              <w:t>h</w:t>
            </w:r>
            <w:r>
              <w:rPr>
                <w:sz w:val="24"/>
              </w:rPr>
              <w:t>ối,</w:t>
            </w:r>
          </w:p>
          <w:p w:rsidR="00D105B3" w:rsidRDefault="00D105B3" w:rsidP="004C210A">
            <w:pPr>
              <w:rPr>
                <w:sz w:val="24"/>
              </w:rPr>
            </w:pPr>
            <w:r w:rsidRPr="005F6473">
              <w:rPr>
                <w:sz w:val="24"/>
              </w:rPr>
              <w:t xml:space="preserve">- Các </w:t>
            </w:r>
            <w:r>
              <w:rPr>
                <w:sz w:val="24"/>
              </w:rPr>
              <w:t xml:space="preserve">cơ quan chuyên trách tham mưu, </w:t>
            </w:r>
          </w:p>
          <w:p w:rsidR="00D105B3" w:rsidRPr="005F6473" w:rsidRDefault="00D105B3" w:rsidP="004C210A">
            <w:pPr>
              <w:rPr>
                <w:sz w:val="24"/>
              </w:rPr>
            </w:pPr>
            <w:r>
              <w:rPr>
                <w:sz w:val="24"/>
              </w:rPr>
              <w:t>giúp việc của Đảng ủy Khối (T/h),</w:t>
            </w:r>
          </w:p>
          <w:p w:rsidR="00D105B3" w:rsidRDefault="00D105B3" w:rsidP="004C210A">
            <w:pPr>
              <w:rPr>
                <w:sz w:val="24"/>
              </w:rPr>
            </w:pPr>
            <w:r>
              <w:rPr>
                <w:sz w:val="24"/>
              </w:rPr>
              <w:t>- Các chi, đảng bộ cơ sở (T/h),</w:t>
            </w:r>
            <w:r w:rsidRPr="005F6473">
              <w:rPr>
                <w:sz w:val="24"/>
              </w:rPr>
              <w:t xml:space="preserve"> </w:t>
            </w:r>
          </w:p>
          <w:p w:rsidR="00D105B3" w:rsidRPr="005F6473" w:rsidRDefault="00D105B3" w:rsidP="004C210A">
            <w:r>
              <w:rPr>
                <w:sz w:val="24"/>
              </w:rPr>
              <w:t xml:space="preserve">- Lưu Văn phòng </w:t>
            </w:r>
            <w:r w:rsidRPr="005F6473">
              <w:rPr>
                <w:sz w:val="24"/>
              </w:rPr>
              <w:t>ĐUK</w:t>
            </w:r>
            <w:r>
              <w:rPr>
                <w:sz w:val="24"/>
              </w:rPr>
              <w:t>.</w:t>
            </w:r>
          </w:p>
        </w:tc>
        <w:tc>
          <w:tcPr>
            <w:tcW w:w="4252" w:type="dxa"/>
            <w:shd w:val="clear" w:color="auto" w:fill="auto"/>
          </w:tcPr>
          <w:p w:rsidR="00D105B3" w:rsidRPr="005F6473" w:rsidRDefault="00D105B3" w:rsidP="004C210A">
            <w:pPr>
              <w:jc w:val="center"/>
              <w:rPr>
                <w:b/>
                <w:sz w:val="28"/>
              </w:rPr>
            </w:pPr>
            <w:r w:rsidRPr="005F6473">
              <w:rPr>
                <w:b/>
                <w:sz w:val="28"/>
              </w:rPr>
              <w:t>T/M BAN THƯỜNG VỤ</w:t>
            </w:r>
          </w:p>
          <w:p w:rsidR="00D105B3" w:rsidRPr="005F6473" w:rsidRDefault="00D105B3" w:rsidP="004C210A">
            <w:pPr>
              <w:jc w:val="center"/>
              <w:rPr>
                <w:sz w:val="28"/>
              </w:rPr>
            </w:pPr>
            <w:r w:rsidRPr="005F6473">
              <w:rPr>
                <w:sz w:val="28"/>
              </w:rPr>
              <w:t>BÍ THƯ</w:t>
            </w:r>
          </w:p>
          <w:p w:rsidR="00D105B3" w:rsidRPr="005F6473" w:rsidRDefault="00D105B3" w:rsidP="004C210A">
            <w:pPr>
              <w:jc w:val="center"/>
              <w:rPr>
                <w:sz w:val="28"/>
              </w:rPr>
            </w:pPr>
          </w:p>
          <w:p w:rsidR="00D105B3" w:rsidRDefault="00D105B3" w:rsidP="004C210A">
            <w:pPr>
              <w:jc w:val="center"/>
              <w:rPr>
                <w:sz w:val="24"/>
              </w:rPr>
            </w:pPr>
            <w:r>
              <w:rPr>
                <w:sz w:val="24"/>
              </w:rPr>
              <w:t xml:space="preserve">  </w:t>
            </w:r>
          </w:p>
          <w:p w:rsidR="00D105B3" w:rsidRPr="0052794A" w:rsidRDefault="0052794A" w:rsidP="004C210A">
            <w:pPr>
              <w:jc w:val="center"/>
              <w:rPr>
                <w:sz w:val="24"/>
              </w:rPr>
            </w:pPr>
            <w:r>
              <w:rPr>
                <w:sz w:val="24"/>
              </w:rPr>
              <w:t>(Đã ký)</w:t>
            </w:r>
          </w:p>
          <w:p w:rsidR="00D105B3" w:rsidRPr="00733F22" w:rsidRDefault="00D105B3" w:rsidP="004C210A">
            <w:pPr>
              <w:jc w:val="center"/>
              <w:rPr>
                <w:sz w:val="24"/>
              </w:rPr>
            </w:pPr>
          </w:p>
          <w:p w:rsidR="00D105B3" w:rsidRPr="005F6473" w:rsidRDefault="00D105B3" w:rsidP="004C210A">
            <w:pPr>
              <w:jc w:val="center"/>
              <w:rPr>
                <w:sz w:val="28"/>
              </w:rPr>
            </w:pPr>
          </w:p>
          <w:p w:rsidR="00D105B3" w:rsidRPr="007300D8" w:rsidRDefault="00D105B3" w:rsidP="004C210A">
            <w:pPr>
              <w:jc w:val="center"/>
              <w:rPr>
                <w:b/>
                <w:szCs w:val="30"/>
              </w:rPr>
            </w:pPr>
            <w:r w:rsidRPr="00733F22">
              <w:rPr>
                <w:b/>
                <w:sz w:val="28"/>
                <w:szCs w:val="30"/>
              </w:rPr>
              <w:t>Đỗ Quan</w:t>
            </w:r>
            <w:bookmarkStart w:id="0" w:name="_GoBack"/>
            <w:bookmarkEnd w:id="0"/>
            <w:r w:rsidRPr="00733F22">
              <w:rPr>
                <w:b/>
                <w:sz w:val="28"/>
                <w:szCs w:val="30"/>
              </w:rPr>
              <w:t>g Minh</w:t>
            </w:r>
          </w:p>
        </w:tc>
      </w:tr>
    </w:tbl>
    <w:p w:rsidR="00D105B3" w:rsidRDefault="00D105B3" w:rsidP="00D105B3"/>
    <w:p w:rsidR="00D105B3" w:rsidRDefault="00D105B3" w:rsidP="00D105B3"/>
    <w:p w:rsidR="00D105B3" w:rsidRDefault="00D105B3" w:rsidP="00D105B3"/>
    <w:p w:rsidR="00D105B3" w:rsidRDefault="00D105B3" w:rsidP="00D105B3"/>
    <w:p w:rsidR="00D105B3" w:rsidRDefault="00D105B3" w:rsidP="00D105B3"/>
    <w:p w:rsidR="00D105B3" w:rsidRDefault="00D105B3" w:rsidP="00D105B3"/>
    <w:p w:rsidR="00D105B3" w:rsidRDefault="00D105B3" w:rsidP="00D105B3"/>
    <w:p w:rsidR="00D105B3" w:rsidRDefault="00D105B3" w:rsidP="00D105B3"/>
    <w:p w:rsidR="00D105B3" w:rsidRDefault="00D105B3" w:rsidP="00D105B3"/>
    <w:p w:rsidR="00D105B3" w:rsidRDefault="00D105B3" w:rsidP="00D105B3"/>
    <w:p w:rsidR="00D105B3" w:rsidRDefault="00D105B3" w:rsidP="00D105B3"/>
    <w:p w:rsidR="00D105B3" w:rsidRDefault="00D105B3" w:rsidP="00D105B3"/>
    <w:p w:rsidR="00D105B3" w:rsidRDefault="00D105B3" w:rsidP="00D105B3"/>
    <w:p w:rsidR="00D105B3" w:rsidRDefault="00D105B3" w:rsidP="00D105B3"/>
    <w:p w:rsidR="00D105B3" w:rsidRDefault="00D105B3" w:rsidP="00D105B3"/>
    <w:p w:rsidR="00D105B3" w:rsidRDefault="00D105B3" w:rsidP="00D105B3"/>
    <w:p w:rsidR="00D105B3" w:rsidRDefault="00D105B3" w:rsidP="00D105B3"/>
    <w:p w:rsidR="00D105B3" w:rsidRDefault="00D105B3" w:rsidP="00D105B3"/>
    <w:p w:rsidR="00D105B3" w:rsidRDefault="00D105B3" w:rsidP="00D105B3"/>
    <w:p w:rsidR="00D105B3" w:rsidRDefault="00D105B3" w:rsidP="00D105B3"/>
    <w:p w:rsidR="00D105B3" w:rsidRDefault="00D105B3" w:rsidP="00D105B3"/>
    <w:p w:rsidR="00D105B3" w:rsidRDefault="00D105B3" w:rsidP="00D105B3"/>
    <w:p w:rsidR="00D105B3" w:rsidRDefault="00D105B3" w:rsidP="00D105B3"/>
    <w:p w:rsidR="00D105B3" w:rsidRDefault="00D105B3" w:rsidP="00D105B3"/>
    <w:p w:rsidR="00D105B3" w:rsidRDefault="00D105B3" w:rsidP="00D105B3"/>
    <w:p w:rsidR="00D105B3" w:rsidRDefault="00D105B3" w:rsidP="00D105B3"/>
    <w:p w:rsidR="00F760AC" w:rsidRDefault="00F760AC" w:rsidP="00D105B3"/>
    <w:sectPr w:rsidR="00F760AC" w:rsidSect="008477FF">
      <w:footerReference w:type="default" r:id="rId6"/>
      <w:pgSz w:w="11907" w:h="16840" w:code="9"/>
      <w:pgMar w:top="1134" w:right="851" w:bottom="1134" w:left="1701" w:header="720" w:footer="559" w:gutter="0"/>
      <w:cols w:space="720"/>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BB0" w:rsidRDefault="00CF2BB0" w:rsidP="008477FF">
      <w:r>
        <w:separator/>
      </w:r>
    </w:p>
  </w:endnote>
  <w:endnote w:type="continuationSeparator" w:id="0">
    <w:p w:rsidR="00CF2BB0" w:rsidRDefault="00CF2BB0" w:rsidP="00847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25932"/>
      <w:docPartObj>
        <w:docPartGallery w:val="Page Numbers (Bottom of Page)"/>
        <w:docPartUnique/>
      </w:docPartObj>
    </w:sdtPr>
    <w:sdtEndPr>
      <w:rPr>
        <w:noProof/>
      </w:rPr>
    </w:sdtEndPr>
    <w:sdtContent>
      <w:p w:rsidR="008477FF" w:rsidRDefault="008477FF">
        <w:pPr>
          <w:pStyle w:val="Footer"/>
          <w:jc w:val="center"/>
        </w:pPr>
        <w:r>
          <w:fldChar w:fldCharType="begin"/>
        </w:r>
        <w:r>
          <w:instrText xml:space="preserve"> PAGE   \* MERGEFORMAT </w:instrText>
        </w:r>
        <w:r>
          <w:fldChar w:fldCharType="separate"/>
        </w:r>
        <w:r w:rsidR="0052794A">
          <w:rPr>
            <w:noProof/>
          </w:rPr>
          <w:t>4</w:t>
        </w:r>
        <w:r>
          <w:rPr>
            <w:noProof/>
          </w:rPr>
          <w:fldChar w:fldCharType="end"/>
        </w:r>
      </w:p>
    </w:sdtContent>
  </w:sdt>
  <w:p w:rsidR="008477FF" w:rsidRDefault="008477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BB0" w:rsidRDefault="00CF2BB0" w:rsidP="008477FF">
      <w:r>
        <w:separator/>
      </w:r>
    </w:p>
  </w:footnote>
  <w:footnote w:type="continuationSeparator" w:id="0">
    <w:p w:rsidR="00CF2BB0" w:rsidRDefault="00CF2BB0" w:rsidP="008477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4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B3"/>
    <w:rsid w:val="00024F5A"/>
    <w:rsid w:val="000A293A"/>
    <w:rsid w:val="000B3F8C"/>
    <w:rsid w:val="000C3567"/>
    <w:rsid w:val="000F5051"/>
    <w:rsid w:val="0011614A"/>
    <w:rsid w:val="00151D79"/>
    <w:rsid w:val="002065EA"/>
    <w:rsid w:val="00271A79"/>
    <w:rsid w:val="00284CDE"/>
    <w:rsid w:val="00291B4D"/>
    <w:rsid w:val="002B3AB5"/>
    <w:rsid w:val="002E3719"/>
    <w:rsid w:val="002E4FF5"/>
    <w:rsid w:val="00310913"/>
    <w:rsid w:val="00333184"/>
    <w:rsid w:val="003674AF"/>
    <w:rsid w:val="00382559"/>
    <w:rsid w:val="003A66E0"/>
    <w:rsid w:val="003C662C"/>
    <w:rsid w:val="003D414D"/>
    <w:rsid w:val="00416FE4"/>
    <w:rsid w:val="004218ED"/>
    <w:rsid w:val="004355F0"/>
    <w:rsid w:val="00463333"/>
    <w:rsid w:val="00464B13"/>
    <w:rsid w:val="004666A7"/>
    <w:rsid w:val="004B49C4"/>
    <w:rsid w:val="0052794A"/>
    <w:rsid w:val="00554087"/>
    <w:rsid w:val="00582DE8"/>
    <w:rsid w:val="005969AF"/>
    <w:rsid w:val="005C6635"/>
    <w:rsid w:val="005F1FAA"/>
    <w:rsid w:val="0067026E"/>
    <w:rsid w:val="006A5430"/>
    <w:rsid w:val="006E453A"/>
    <w:rsid w:val="006E5FD0"/>
    <w:rsid w:val="00701BD3"/>
    <w:rsid w:val="0070766B"/>
    <w:rsid w:val="007649FE"/>
    <w:rsid w:val="00777D84"/>
    <w:rsid w:val="007D4E13"/>
    <w:rsid w:val="007D730C"/>
    <w:rsid w:val="007D73AC"/>
    <w:rsid w:val="008273D4"/>
    <w:rsid w:val="008434CC"/>
    <w:rsid w:val="00844CC7"/>
    <w:rsid w:val="008477FF"/>
    <w:rsid w:val="008578FC"/>
    <w:rsid w:val="00880B43"/>
    <w:rsid w:val="008A2C2A"/>
    <w:rsid w:val="008A64EC"/>
    <w:rsid w:val="008B09D8"/>
    <w:rsid w:val="008D26CB"/>
    <w:rsid w:val="009661F2"/>
    <w:rsid w:val="00983715"/>
    <w:rsid w:val="009A39D1"/>
    <w:rsid w:val="009C2717"/>
    <w:rsid w:val="009D6A6B"/>
    <w:rsid w:val="009F6E6D"/>
    <w:rsid w:val="00A3111A"/>
    <w:rsid w:val="00A92983"/>
    <w:rsid w:val="00A938A7"/>
    <w:rsid w:val="00A939CA"/>
    <w:rsid w:val="00AB0F35"/>
    <w:rsid w:val="00AC368F"/>
    <w:rsid w:val="00AE2FDB"/>
    <w:rsid w:val="00AF6923"/>
    <w:rsid w:val="00B32170"/>
    <w:rsid w:val="00B81724"/>
    <w:rsid w:val="00BA1B60"/>
    <w:rsid w:val="00BA7770"/>
    <w:rsid w:val="00BF3C2B"/>
    <w:rsid w:val="00C24C82"/>
    <w:rsid w:val="00C842FB"/>
    <w:rsid w:val="00CA1A3D"/>
    <w:rsid w:val="00CA4BC6"/>
    <w:rsid w:val="00CB4A1E"/>
    <w:rsid w:val="00CE3DA9"/>
    <w:rsid w:val="00CF2BB0"/>
    <w:rsid w:val="00D002BA"/>
    <w:rsid w:val="00D105B3"/>
    <w:rsid w:val="00D14B5A"/>
    <w:rsid w:val="00D20D3C"/>
    <w:rsid w:val="00D75086"/>
    <w:rsid w:val="00D76843"/>
    <w:rsid w:val="00DA1B5C"/>
    <w:rsid w:val="00DA3DFD"/>
    <w:rsid w:val="00DB1E57"/>
    <w:rsid w:val="00DD5FD6"/>
    <w:rsid w:val="00DE593D"/>
    <w:rsid w:val="00E310C2"/>
    <w:rsid w:val="00E8795B"/>
    <w:rsid w:val="00E96CB0"/>
    <w:rsid w:val="00EA1567"/>
    <w:rsid w:val="00F74B14"/>
    <w:rsid w:val="00F760AC"/>
    <w:rsid w:val="00FE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0C14"/>
  <w15:docId w15:val="{1509A435-0C3C-42EE-8D6D-815A0319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5B3"/>
    <w:pPr>
      <w:spacing w:after="0" w:line="240" w:lineRule="auto"/>
    </w:pPr>
    <w:rPr>
      <w:rFonts w:eastAsia="Times New Roman" w:cs="Times New Roman"/>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A1E"/>
    <w:pPr>
      <w:ind w:left="720"/>
      <w:contextualSpacing/>
    </w:pPr>
  </w:style>
  <w:style w:type="paragraph" w:styleId="Header">
    <w:name w:val="header"/>
    <w:basedOn w:val="Normal"/>
    <w:link w:val="HeaderChar"/>
    <w:uiPriority w:val="99"/>
    <w:unhideWhenUsed/>
    <w:rsid w:val="008477FF"/>
    <w:pPr>
      <w:tabs>
        <w:tab w:val="center" w:pos="4680"/>
        <w:tab w:val="right" w:pos="9360"/>
      </w:tabs>
    </w:pPr>
  </w:style>
  <w:style w:type="character" w:customStyle="1" w:styleId="HeaderChar">
    <w:name w:val="Header Char"/>
    <w:basedOn w:val="DefaultParagraphFont"/>
    <w:link w:val="Header"/>
    <w:uiPriority w:val="99"/>
    <w:rsid w:val="008477FF"/>
    <w:rPr>
      <w:rFonts w:eastAsia="Times New Roman" w:cs="Times New Roman"/>
      <w:sz w:val="30"/>
      <w:szCs w:val="20"/>
    </w:rPr>
  </w:style>
  <w:style w:type="paragraph" w:styleId="Footer">
    <w:name w:val="footer"/>
    <w:basedOn w:val="Normal"/>
    <w:link w:val="FooterChar"/>
    <w:uiPriority w:val="99"/>
    <w:unhideWhenUsed/>
    <w:rsid w:val="008477FF"/>
    <w:pPr>
      <w:tabs>
        <w:tab w:val="center" w:pos="4680"/>
        <w:tab w:val="right" w:pos="9360"/>
      </w:tabs>
    </w:pPr>
  </w:style>
  <w:style w:type="character" w:customStyle="1" w:styleId="FooterChar">
    <w:name w:val="Footer Char"/>
    <w:basedOn w:val="DefaultParagraphFont"/>
    <w:link w:val="Footer"/>
    <w:uiPriority w:val="99"/>
    <w:rsid w:val="008477FF"/>
    <w:rPr>
      <w:rFonts w:eastAsia="Times New Roman" w:cs="Times New Roman"/>
      <w:sz w:val="30"/>
      <w:szCs w:val="20"/>
    </w:rPr>
  </w:style>
  <w:style w:type="paragraph" w:styleId="BalloonText">
    <w:name w:val="Balloon Text"/>
    <w:basedOn w:val="Normal"/>
    <w:link w:val="BalloonTextChar"/>
    <w:uiPriority w:val="99"/>
    <w:semiHidden/>
    <w:unhideWhenUsed/>
    <w:rsid w:val="00382559"/>
    <w:rPr>
      <w:rFonts w:ascii="Tahoma" w:hAnsi="Tahoma" w:cs="Tahoma"/>
      <w:sz w:val="16"/>
      <w:szCs w:val="16"/>
    </w:rPr>
  </w:style>
  <w:style w:type="character" w:customStyle="1" w:styleId="BalloonTextChar">
    <w:name w:val="Balloon Text Char"/>
    <w:basedOn w:val="DefaultParagraphFont"/>
    <w:link w:val="BalloonText"/>
    <w:uiPriority w:val="99"/>
    <w:semiHidden/>
    <w:rsid w:val="0038255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MINH TUAN</dc:creator>
  <cp:keywords/>
  <dc:description/>
  <cp:lastModifiedBy>Windows 10</cp:lastModifiedBy>
  <cp:revision>2</cp:revision>
  <cp:lastPrinted>2023-09-07T07:04:00Z</cp:lastPrinted>
  <dcterms:created xsi:type="dcterms:W3CDTF">2023-09-08T08:01:00Z</dcterms:created>
  <dcterms:modified xsi:type="dcterms:W3CDTF">2023-09-08T08:01:00Z</dcterms:modified>
</cp:coreProperties>
</file>