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8B73EE" w:rsidTr="008B73EE">
        <w:trPr>
          <w:trHeight w:val="850"/>
        </w:trPr>
        <w:tc>
          <w:tcPr>
            <w:tcW w:w="4785" w:type="dxa"/>
            <w:hideMark/>
          </w:tcPr>
          <w:p w:rsidR="008B73EE" w:rsidRDefault="00090CA9">
            <w:pPr>
              <w:ind w:left="-142"/>
              <w:jc w:val="center"/>
              <w:rPr>
                <w:rFonts w:eastAsia="Times New Roman"/>
                <w:spacing w:val="-20"/>
                <w:sz w:val="26"/>
                <w:szCs w:val="26"/>
              </w:rPr>
            </w:pPr>
            <w:r>
              <w:rPr>
                <w:rFonts w:eastAsia="Times New Roman"/>
                <w:spacing w:val="-20"/>
                <w:sz w:val="26"/>
                <w:szCs w:val="26"/>
              </w:rPr>
              <w:t>CÔNG ĐOÀN VIÊN CHỨC TỈNH</w:t>
            </w:r>
          </w:p>
          <w:p w:rsidR="008B73EE" w:rsidRDefault="008B73EE">
            <w:pPr>
              <w:ind w:left="-142"/>
              <w:jc w:val="center"/>
              <w:rPr>
                <w:rFonts w:eastAsia="Times New Roman"/>
                <w:b/>
                <w:bCs/>
                <w:color w:val="000000"/>
                <w:szCs w:val="28"/>
              </w:rPr>
            </w:pPr>
            <w:r>
              <w:rPr>
                <w:rFonts w:eastAsia="Times New Roman"/>
                <w:b/>
                <w:bCs/>
                <w:sz w:val="26"/>
                <w:szCs w:val="26"/>
              </w:rPr>
              <w:t>ỦY BAN KIỂM TRA</w:t>
            </w:r>
          </w:p>
          <w:p w:rsidR="008B73EE" w:rsidRDefault="00852975">
            <w:pPr>
              <w:jc w:val="center"/>
              <w:rPr>
                <w:rFonts w:eastAsia="Times New Roman"/>
                <w:b/>
                <w:bCs/>
                <w:color w:val="000000"/>
                <w:szCs w:val="28"/>
              </w:rPr>
            </w:pPr>
            <w:r>
              <w:pict>
                <v:shapetype id="_x0000_t32" coordsize="21600,21600" o:spt="32" o:oned="t" path="m,l21600,21600e" filled="f">
                  <v:path arrowok="t" fillok="f" o:connecttype="none"/>
                  <o:lock v:ext="edit" shapetype="t"/>
                </v:shapetype>
                <v:shape id="_x0000_s1026" type="#_x0000_t32" style="position:absolute;left:0;text-align:left;margin-left:55.9pt;margin-top:2.4pt;width:110.8pt;height:0;z-index:251656192" o:connectortype="straight"/>
              </w:pict>
            </w:r>
          </w:p>
        </w:tc>
        <w:tc>
          <w:tcPr>
            <w:tcW w:w="4786" w:type="dxa"/>
            <w:hideMark/>
          </w:tcPr>
          <w:p w:rsidR="008B73EE" w:rsidRDefault="008B73EE">
            <w:pPr>
              <w:ind w:left="-142"/>
              <w:jc w:val="center"/>
              <w:rPr>
                <w:rFonts w:eastAsia="Times New Roman"/>
                <w:spacing w:val="-20"/>
                <w:sz w:val="26"/>
                <w:szCs w:val="26"/>
              </w:rPr>
            </w:pPr>
            <w:r>
              <w:rPr>
                <w:rFonts w:eastAsia="Times New Roman"/>
                <w:spacing w:val="-20"/>
                <w:sz w:val="26"/>
                <w:szCs w:val="26"/>
              </w:rPr>
              <w:t>CỘNG HÒA XÃ HỘI CHỦ NGHĨA VIỆT NAM</w:t>
            </w:r>
          </w:p>
          <w:p w:rsidR="008B73EE" w:rsidRDefault="008B73EE">
            <w:pPr>
              <w:ind w:left="-142"/>
              <w:jc w:val="center"/>
              <w:rPr>
                <w:rFonts w:eastAsia="Times New Roman"/>
                <w:b/>
                <w:szCs w:val="26"/>
              </w:rPr>
            </w:pPr>
            <w:r>
              <w:rPr>
                <w:rFonts w:eastAsia="Times New Roman"/>
                <w:b/>
                <w:bCs/>
                <w:szCs w:val="26"/>
              </w:rPr>
              <w:t>Độc lập - Tự do - Hạnh phúc</w:t>
            </w:r>
          </w:p>
          <w:p w:rsidR="008B73EE" w:rsidRDefault="00852975">
            <w:pPr>
              <w:jc w:val="center"/>
              <w:rPr>
                <w:rFonts w:eastAsia="Times New Roman"/>
                <w:b/>
                <w:bCs/>
                <w:color w:val="000000"/>
                <w:szCs w:val="28"/>
              </w:rPr>
            </w:pPr>
            <w:r>
              <w:pict>
                <v:shape id="_x0000_s1027" type="#_x0000_t32" style="position:absolute;left:0;text-align:left;margin-left:34.75pt;margin-top:3.1pt;width:153.7pt;height:0;z-index:251657216" o:connectortype="straight"/>
              </w:pict>
            </w:r>
          </w:p>
        </w:tc>
      </w:tr>
      <w:tr w:rsidR="008B73EE" w:rsidTr="008B73EE">
        <w:tc>
          <w:tcPr>
            <w:tcW w:w="4785" w:type="dxa"/>
            <w:hideMark/>
          </w:tcPr>
          <w:p w:rsidR="008B73EE" w:rsidRDefault="008B73EE" w:rsidP="00531743">
            <w:pPr>
              <w:ind w:left="-142"/>
              <w:jc w:val="center"/>
              <w:rPr>
                <w:rFonts w:eastAsia="Times New Roman"/>
                <w:spacing w:val="-20"/>
                <w:sz w:val="26"/>
                <w:szCs w:val="26"/>
              </w:rPr>
            </w:pPr>
            <w:r>
              <w:rPr>
                <w:rFonts w:eastAsia="Times New Roman"/>
                <w:sz w:val="26"/>
                <w:szCs w:val="26"/>
              </w:rPr>
              <w:t>Số:  0</w:t>
            </w:r>
            <w:r w:rsidR="00531743">
              <w:rPr>
                <w:rFonts w:eastAsia="Times New Roman"/>
                <w:sz w:val="26"/>
                <w:szCs w:val="26"/>
              </w:rPr>
              <w:t>1</w:t>
            </w:r>
            <w:r>
              <w:rPr>
                <w:rFonts w:eastAsia="Times New Roman"/>
                <w:sz w:val="26"/>
                <w:szCs w:val="26"/>
              </w:rPr>
              <w:t xml:space="preserve"> /HD-UBKT</w:t>
            </w:r>
          </w:p>
        </w:tc>
        <w:tc>
          <w:tcPr>
            <w:tcW w:w="4786" w:type="dxa"/>
            <w:hideMark/>
          </w:tcPr>
          <w:p w:rsidR="008B73EE" w:rsidRDefault="00090CA9" w:rsidP="00531743">
            <w:pPr>
              <w:jc w:val="center"/>
              <w:rPr>
                <w:rFonts w:eastAsia="Times New Roman"/>
                <w:b/>
                <w:bCs/>
                <w:color w:val="000000"/>
                <w:szCs w:val="28"/>
              </w:rPr>
            </w:pPr>
            <w:r>
              <w:rPr>
                <w:rFonts w:eastAsia="Times New Roman"/>
                <w:i/>
                <w:iCs/>
                <w:szCs w:val="26"/>
              </w:rPr>
              <w:t>Yên Bái</w:t>
            </w:r>
            <w:r w:rsidR="008B73EE">
              <w:rPr>
                <w:rFonts w:eastAsia="Times New Roman"/>
                <w:i/>
                <w:iCs/>
                <w:szCs w:val="26"/>
              </w:rPr>
              <w:t>, ngày </w:t>
            </w:r>
            <w:r>
              <w:rPr>
                <w:rFonts w:eastAsia="Times New Roman"/>
                <w:i/>
                <w:iCs/>
                <w:szCs w:val="26"/>
              </w:rPr>
              <w:t>05</w:t>
            </w:r>
            <w:r w:rsidR="008B73EE">
              <w:rPr>
                <w:rFonts w:eastAsia="Times New Roman"/>
                <w:i/>
                <w:iCs/>
                <w:szCs w:val="26"/>
              </w:rPr>
              <w:t xml:space="preserve"> tháng </w:t>
            </w:r>
            <w:r>
              <w:rPr>
                <w:rFonts w:eastAsia="Times New Roman"/>
                <w:i/>
                <w:iCs/>
                <w:szCs w:val="26"/>
              </w:rPr>
              <w:t>1</w:t>
            </w:r>
            <w:r w:rsidR="00531743">
              <w:rPr>
                <w:rFonts w:eastAsia="Times New Roman"/>
                <w:i/>
                <w:iCs/>
                <w:szCs w:val="26"/>
              </w:rPr>
              <w:t>1</w:t>
            </w:r>
            <w:r w:rsidR="008B73EE">
              <w:rPr>
                <w:rFonts w:eastAsia="Times New Roman"/>
                <w:i/>
                <w:iCs/>
                <w:szCs w:val="26"/>
              </w:rPr>
              <w:t> năm 201</w:t>
            </w:r>
            <w:r>
              <w:rPr>
                <w:rFonts w:eastAsia="Times New Roman"/>
                <w:i/>
                <w:iCs/>
                <w:szCs w:val="26"/>
              </w:rPr>
              <w:t>8</w:t>
            </w:r>
          </w:p>
        </w:tc>
      </w:tr>
    </w:tbl>
    <w:p w:rsidR="008B73EE" w:rsidRDefault="008B73EE" w:rsidP="008B73EE">
      <w:pPr>
        <w:jc w:val="center"/>
        <w:rPr>
          <w:rFonts w:eastAsia="Times New Roman"/>
          <w:b/>
          <w:bCs/>
          <w:color w:val="000000"/>
          <w:sz w:val="34"/>
          <w:szCs w:val="28"/>
        </w:rPr>
      </w:pPr>
    </w:p>
    <w:p w:rsidR="008B73EE" w:rsidRDefault="008B73EE" w:rsidP="008B73EE">
      <w:pPr>
        <w:ind w:left="-397"/>
        <w:jc w:val="center"/>
        <w:rPr>
          <w:rFonts w:eastAsia="Times New Roman"/>
          <w:b/>
          <w:szCs w:val="28"/>
        </w:rPr>
      </w:pPr>
      <w:r>
        <w:rPr>
          <w:rFonts w:eastAsia="Times New Roman"/>
          <w:b/>
          <w:bCs/>
          <w:color w:val="000000"/>
          <w:szCs w:val="28"/>
        </w:rPr>
        <w:t>HƯỚNG DẪN</w:t>
      </w:r>
    </w:p>
    <w:p w:rsidR="008B73EE" w:rsidRDefault="008B73EE" w:rsidP="008B73EE">
      <w:pPr>
        <w:ind w:left="-142"/>
        <w:jc w:val="center"/>
        <w:rPr>
          <w:rFonts w:eastAsia="Times New Roman"/>
          <w:b/>
          <w:szCs w:val="28"/>
        </w:rPr>
      </w:pPr>
      <w:r>
        <w:rPr>
          <w:rFonts w:eastAsia="Times New Roman"/>
          <w:b/>
          <w:bCs/>
          <w:color w:val="000000"/>
          <w:szCs w:val="28"/>
        </w:rPr>
        <w:t xml:space="preserve">  Phân loại Ủy ban Kiểm tra Công đoàn</w:t>
      </w:r>
    </w:p>
    <w:p w:rsidR="008B73EE" w:rsidRDefault="008B73EE" w:rsidP="008B73EE">
      <w:pPr>
        <w:ind w:left="-142"/>
        <w:jc w:val="center"/>
        <w:rPr>
          <w:rFonts w:eastAsia="Times New Roman"/>
          <w:szCs w:val="28"/>
        </w:rPr>
      </w:pPr>
    </w:p>
    <w:p w:rsidR="008B73EE" w:rsidRDefault="008B73EE" w:rsidP="008B73EE">
      <w:pPr>
        <w:spacing w:before="60"/>
        <w:ind w:firstLine="567"/>
        <w:jc w:val="both"/>
        <w:rPr>
          <w:rFonts w:eastAsia="Times New Roman"/>
          <w:color w:val="000000"/>
          <w:szCs w:val="28"/>
        </w:rPr>
      </w:pPr>
      <w:r>
        <w:rPr>
          <w:rFonts w:eastAsia="Times New Roman"/>
          <w:color w:val="000000"/>
          <w:szCs w:val="28"/>
        </w:rPr>
        <w:t>- Căn cứ quy định của Điều lệ Công đoàn Việt Nam;</w:t>
      </w:r>
    </w:p>
    <w:p w:rsidR="008B73EE" w:rsidRDefault="008B73EE" w:rsidP="008B73EE">
      <w:pPr>
        <w:spacing w:before="60"/>
        <w:ind w:firstLine="567"/>
        <w:jc w:val="both"/>
        <w:rPr>
          <w:rFonts w:eastAsia="Times New Roman"/>
          <w:color w:val="000000"/>
          <w:szCs w:val="28"/>
        </w:rPr>
      </w:pPr>
      <w:r>
        <w:rPr>
          <w:rFonts w:eastAsia="Times New Roman"/>
          <w:szCs w:val="28"/>
        </w:rPr>
        <w:t xml:space="preserve">- </w:t>
      </w:r>
      <w:r>
        <w:rPr>
          <w:rFonts w:eastAsia="Times New Roman"/>
          <w:color w:val="000000"/>
          <w:szCs w:val="28"/>
        </w:rPr>
        <w:t xml:space="preserve">Căn cứ Hướng dẫn số 303/HD-UBKT, ngày 02/3/2010 của Tổng Liên đoàn Lao động Việt Nam về Hướng dẫn phân loại Ủy ban kiểm tra công đoàn; </w:t>
      </w:r>
    </w:p>
    <w:p w:rsidR="008B73EE" w:rsidRDefault="00090CA9" w:rsidP="008B73EE">
      <w:pPr>
        <w:spacing w:before="60"/>
        <w:ind w:firstLine="567"/>
        <w:jc w:val="both"/>
        <w:rPr>
          <w:rFonts w:eastAsia="Times New Roman"/>
          <w:szCs w:val="28"/>
        </w:rPr>
      </w:pPr>
      <w:r>
        <w:rPr>
          <w:rFonts w:eastAsia="Times New Roman"/>
          <w:szCs w:val="28"/>
        </w:rPr>
        <w:t>Th</w:t>
      </w:r>
      <w:r w:rsidR="008B73EE">
        <w:rPr>
          <w:rFonts w:eastAsia="Times New Roman"/>
          <w:szCs w:val="28"/>
        </w:rPr>
        <w:t>ực hiện Nghị quyết 6b/NQ-TLĐ ngày 03/8/2015 của Tổng Liên đoàn Lao động Việt Nam về “Nâng cao chất lượng, hiệu quả hoạt động của Ủy ban Kiểm tra công đoàn”;</w:t>
      </w:r>
    </w:p>
    <w:p w:rsidR="008B73EE" w:rsidRDefault="008B73EE" w:rsidP="008B73EE">
      <w:pPr>
        <w:spacing w:before="60"/>
        <w:ind w:firstLine="567"/>
        <w:jc w:val="both"/>
        <w:rPr>
          <w:rFonts w:eastAsia="Times New Roman"/>
          <w:szCs w:val="28"/>
        </w:rPr>
      </w:pPr>
      <w:r>
        <w:rPr>
          <w:rFonts w:eastAsia="Times New Roman"/>
          <w:color w:val="000000"/>
          <w:szCs w:val="28"/>
        </w:rPr>
        <w:t xml:space="preserve">Ủy ban Kiểm tra </w:t>
      </w:r>
      <w:r w:rsidR="00090CA9">
        <w:rPr>
          <w:rFonts w:eastAsia="Times New Roman"/>
          <w:color w:val="000000"/>
          <w:szCs w:val="28"/>
        </w:rPr>
        <w:t xml:space="preserve">Công đoàn Viên chức </w:t>
      </w:r>
      <w:r>
        <w:rPr>
          <w:rFonts w:eastAsia="Times New Roman"/>
          <w:color w:val="000000"/>
          <w:szCs w:val="28"/>
        </w:rPr>
        <w:t xml:space="preserve">tỉnh </w:t>
      </w:r>
      <w:r w:rsidR="00090CA9">
        <w:rPr>
          <w:rFonts w:eastAsia="Times New Roman"/>
          <w:color w:val="000000"/>
          <w:szCs w:val="28"/>
        </w:rPr>
        <w:t xml:space="preserve">Yên </w:t>
      </w:r>
      <w:r w:rsidR="00531743">
        <w:rPr>
          <w:rFonts w:eastAsia="Times New Roman"/>
          <w:color w:val="000000"/>
          <w:szCs w:val="28"/>
        </w:rPr>
        <w:t>B</w:t>
      </w:r>
      <w:r w:rsidR="00090CA9">
        <w:rPr>
          <w:rFonts w:eastAsia="Times New Roman"/>
          <w:color w:val="000000"/>
          <w:szCs w:val="28"/>
        </w:rPr>
        <w:t>ái</w:t>
      </w:r>
      <w:r>
        <w:rPr>
          <w:rFonts w:eastAsia="Times New Roman"/>
          <w:color w:val="000000"/>
          <w:szCs w:val="28"/>
        </w:rPr>
        <w:t xml:space="preserve"> hướng dẫn đánh giá, phân loại Ủy ban K</w:t>
      </w:r>
      <w:r w:rsidR="00090CA9">
        <w:rPr>
          <w:rFonts w:eastAsia="Times New Roman"/>
          <w:color w:val="000000"/>
          <w:szCs w:val="28"/>
        </w:rPr>
        <w:t>iểm tra Công đoàn cơ sở trực thuộc</w:t>
      </w:r>
      <w:r>
        <w:rPr>
          <w:rFonts w:eastAsia="Times New Roman"/>
          <w:color w:val="000000"/>
          <w:szCs w:val="28"/>
        </w:rPr>
        <w:t>, cụ thể như sau:</w:t>
      </w:r>
    </w:p>
    <w:p w:rsidR="008B73EE" w:rsidRDefault="008B73EE" w:rsidP="008B73EE">
      <w:pPr>
        <w:spacing w:before="60"/>
        <w:ind w:firstLine="567"/>
        <w:jc w:val="both"/>
        <w:rPr>
          <w:rFonts w:eastAsia="Times New Roman"/>
          <w:b/>
          <w:szCs w:val="28"/>
        </w:rPr>
      </w:pPr>
      <w:r>
        <w:rPr>
          <w:b/>
          <w:bCs/>
          <w:color w:val="000000"/>
          <w:szCs w:val="28"/>
        </w:rPr>
        <w:t xml:space="preserve">I. </w:t>
      </w:r>
      <w:r>
        <w:rPr>
          <w:rFonts w:eastAsia="Times New Roman"/>
          <w:b/>
          <w:bCs/>
          <w:color w:val="000000"/>
          <w:szCs w:val="28"/>
        </w:rPr>
        <w:t>QUY ĐỊNH CHUNG</w:t>
      </w:r>
    </w:p>
    <w:p w:rsidR="008B73EE" w:rsidRDefault="008B73EE" w:rsidP="008B73EE">
      <w:pPr>
        <w:spacing w:before="60"/>
        <w:ind w:firstLine="567"/>
        <w:jc w:val="both"/>
        <w:rPr>
          <w:rFonts w:eastAsia="Times New Roman"/>
          <w:b/>
          <w:szCs w:val="28"/>
        </w:rPr>
      </w:pPr>
      <w:r>
        <w:rPr>
          <w:b/>
          <w:bCs/>
          <w:color w:val="000000"/>
          <w:szCs w:val="28"/>
        </w:rPr>
        <w:t xml:space="preserve">1. </w:t>
      </w:r>
      <w:r>
        <w:rPr>
          <w:rFonts w:eastAsia="Times New Roman"/>
          <w:b/>
          <w:bCs/>
          <w:color w:val="000000"/>
          <w:szCs w:val="28"/>
        </w:rPr>
        <w:t>Mục đích</w:t>
      </w:r>
    </w:p>
    <w:p w:rsidR="008B73EE" w:rsidRDefault="008B73EE" w:rsidP="008B73EE">
      <w:pPr>
        <w:spacing w:before="60"/>
        <w:ind w:firstLine="567"/>
        <w:jc w:val="both"/>
        <w:rPr>
          <w:rFonts w:eastAsia="Times New Roman"/>
          <w:szCs w:val="28"/>
        </w:rPr>
      </w:pPr>
      <w:r>
        <w:rPr>
          <w:color w:val="000000"/>
          <w:szCs w:val="28"/>
        </w:rPr>
        <w:t xml:space="preserve"> </w:t>
      </w:r>
      <w:r>
        <w:rPr>
          <w:rFonts w:eastAsia="Times New Roman"/>
          <w:color w:val="000000"/>
          <w:szCs w:val="28"/>
        </w:rPr>
        <w:t xml:space="preserve">- Phân loại Ủy ban Kiểm tra nhằm đánh giá thực chất tình hình tổ chức, hoạt động của Ủy ban Kiểm tra công đoàn </w:t>
      </w:r>
      <w:r w:rsidR="00090CA9">
        <w:rPr>
          <w:rFonts w:eastAsia="Times New Roman"/>
          <w:color w:val="000000"/>
          <w:szCs w:val="28"/>
        </w:rPr>
        <w:t>ở cơ sở</w:t>
      </w:r>
      <w:r>
        <w:rPr>
          <w:rFonts w:eastAsia="Times New Roman"/>
          <w:color w:val="000000"/>
          <w:szCs w:val="28"/>
        </w:rPr>
        <w:t>.</w:t>
      </w:r>
    </w:p>
    <w:p w:rsidR="008B73EE" w:rsidRDefault="008B73EE" w:rsidP="008B73EE">
      <w:pPr>
        <w:spacing w:before="60"/>
        <w:ind w:firstLine="567"/>
        <w:jc w:val="both"/>
        <w:rPr>
          <w:rFonts w:eastAsia="Times New Roman"/>
          <w:szCs w:val="28"/>
        </w:rPr>
      </w:pPr>
      <w:r>
        <w:rPr>
          <w:rFonts w:eastAsia="Times New Roman"/>
          <w:color w:val="000000"/>
          <w:szCs w:val="28"/>
        </w:rPr>
        <w:t>- Thông qua việc phân loại, giúp Ủy ban Kiểm tra của công đoàn các cấp rút kinh nghiệm, phát huy kết quả đạt được, khắc phục hạn chế, thiếu sót trong quá trình xây dựng tổ chức và thực hiện nhiệm vụ của Ủy ban Kiểm tra.</w:t>
      </w:r>
    </w:p>
    <w:p w:rsidR="008B73EE" w:rsidRDefault="008B73EE" w:rsidP="008B73EE">
      <w:pPr>
        <w:spacing w:before="60"/>
        <w:ind w:firstLine="567"/>
        <w:jc w:val="both"/>
        <w:rPr>
          <w:rFonts w:eastAsia="Times New Roman"/>
          <w:b/>
          <w:szCs w:val="28"/>
        </w:rPr>
      </w:pPr>
      <w:r>
        <w:rPr>
          <w:b/>
          <w:bCs/>
          <w:color w:val="000000"/>
          <w:szCs w:val="28"/>
        </w:rPr>
        <w:t>2.</w:t>
      </w:r>
      <w:r>
        <w:rPr>
          <w:rFonts w:eastAsia="Times New Roman"/>
          <w:b/>
          <w:bCs/>
          <w:color w:val="000000"/>
          <w:szCs w:val="28"/>
        </w:rPr>
        <w:t>Yêu cầu</w:t>
      </w:r>
    </w:p>
    <w:p w:rsidR="008B73EE" w:rsidRDefault="008B73EE" w:rsidP="008B73EE">
      <w:pPr>
        <w:spacing w:before="60"/>
        <w:ind w:firstLine="567"/>
        <w:jc w:val="both"/>
        <w:rPr>
          <w:rFonts w:eastAsia="Times New Roman"/>
          <w:color w:val="000000"/>
          <w:szCs w:val="28"/>
        </w:rPr>
      </w:pPr>
      <w:r>
        <w:rPr>
          <w:rFonts w:eastAsia="Times New Roman"/>
          <w:color w:val="000000"/>
          <w:szCs w:val="28"/>
        </w:rPr>
        <w:t xml:space="preserve">Hàng năm, Ủy ban Kiểm tra </w:t>
      </w:r>
      <w:r w:rsidR="00090CA9">
        <w:rPr>
          <w:rFonts w:eastAsia="Times New Roman"/>
          <w:color w:val="000000"/>
          <w:szCs w:val="28"/>
        </w:rPr>
        <w:t>CĐCS</w:t>
      </w:r>
      <w:r>
        <w:rPr>
          <w:rFonts w:eastAsia="Times New Roman"/>
          <w:color w:val="000000"/>
          <w:szCs w:val="28"/>
        </w:rPr>
        <w:t xml:space="preserve"> tự đánh giá, phân loại vào dịp </w:t>
      </w:r>
      <w:r w:rsidR="00531743">
        <w:rPr>
          <w:rFonts w:eastAsia="Times New Roman"/>
          <w:color w:val="000000"/>
          <w:szCs w:val="28"/>
        </w:rPr>
        <w:t>cuối</w:t>
      </w:r>
      <w:r>
        <w:rPr>
          <w:rFonts w:eastAsia="Times New Roman"/>
          <w:color w:val="000000"/>
          <w:szCs w:val="28"/>
        </w:rPr>
        <w:t xml:space="preserve"> năm; việc đánh giá, phân loại phải đảm bảo </w:t>
      </w:r>
      <w:r w:rsidR="00090CA9">
        <w:rPr>
          <w:rFonts w:eastAsia="Times New Roman"/>
          <w:color w:val="000000"/>
          <w:szCs w:val="28"/>
        </w:rPr>
        <w:t xml:space="preserve">kịp thời, chính xác, khách quan. </w:t>
      </w:r>
      <w:r>
        <w:rPr>
          <w:rFonts w:eastAsia="Times New Roman"/>
          <w:color w:val="000000"/>
          <w:szCs w:val="28"/>
        </w:rPr>
        <w:t xml:space="preserve">Ủy ban Kiểm tra </w:t>
      </w:r>
      <w:r w:rsidR="00090CA9">
        <w:rPr>
          <w:rFonts w:eastAsia="Times New Roman"/>
          <w:color w:val="000000"/>
          <w:szCs w:val="28"/>
        </w:rPr>
        <w:t xml:space="preserve">Công đoàn Viên chức tỉnh </w:t>
      </w:r>
      <w:r>
        <w:rPr>
          <w:rFonts w:eastAsia="Times New Roman"/>
          <w:color w:val="000000"/>
          <w:szCs w:val="28"/>
        </w:rPr>
        <w:t xml:space="preserve">kiểm tra xem xét, thẩm định việc phân loại của Ủy ban Kiểm tra </w:t>
      </w:r>
      <w:r w:rsidR="00090CA9">
        <w:rPr>
          <w:rFonts w:eastAsia="Times New Roman"/>
          <w:color w:val="000000"/>
          <w:szCs w:val="28"/>
        </w:rPr>
        <w:t>CĐCS trực thuộc</w:t>
      </w:r>
      <w:r>
        <w:rPr>
          <w:rFonts w:eastAsia="Times New Roman"/>
          <w:color w:val="000000"/>
          <w:szCs w:val="28"/>
        </w:rPr>
        <w:t>.</w:t>
      </w:r>
    </w:p>
    <w:p w:rsidR="008B73EE" w:rsidRDefault="008B73EE" w:rsidP="008B73EE">
      <w:pPr>
        <w:spacing w:before="60"/>
        <w:ind w:firstLine="567"/>
        <w:jc w:val="both"/>
        <w:rPr>
          <w:rFonts w:eastAsia="Times New Roman"/>
          <w:b/>
          <w:bCs/>
          <w:color w:val="000000"/>
          <w:szCs w:val="28"/>
        </w:rPr>
      </w:pPr>
      <w:r>
        <w:rPr>
          <w:b/>
          <w:bCs/>
          <w:color w:val="000000"/>
          <w:szCs w:val="28"/>
        </w:rPr>
        <w:t xml:space="preserve"> II. </w:t>
      </w:r>
      <w:r>
        <w:rPr>
          <w:rFonts w:eastAsia="Times New Roman"/>
          <w:b/>
          <w:bCs/>
          <w:color w:val="000000"/>
          <w:szCs w:val="28"/>
        </w:rPr>
        <w:t xml:space="preserve">NỘI DUNG ĐÁNH GIÁ, PHÂN LOẠI </w:t>
      </w:r>
    </w:p>
    <w:p w:rsidR="008B73EE" w:rsidRDefault="008B73EE" w:rsidP="008B73EE">
      <w:pPr>
        <w:spacing w:before="60"/>
        <w:ind w:firstLine="567"/>
        <w:jc w:val="both"/>
        <w:rPr>
          <w:rFonts w:eastAsia="Times New Roman"/>
          <w:bCs/>
          <w:color w:val="000000"/>
          <w:szCs w:val="28"/>
        </w:rPr>
      </w:pPr>
      <w:r>
        <w:rPr>
          <w:b/>
          <w:bCs/>
          <w:color w:val="000000"/>
          <w:szCs w:val="28"/>
        </w:rPr>
        <w:t xml:space="preserve">1. </w:t>
      </w:r>
      <w:r>
        <w:rPr>
          <w:rFonts w:eastAsia="Times New Roman"/>
          <w:b/>
          <w:bCs/>
          <w:color w:val="000000"/>
          <w:szCs w:val="28"/>
        </w:rPr>
        <w:t xml:space="preserve">Tiêu chuẩn, thang điểm </w:t>
      </w:r>
      <w:r>
        <w:rPr>
          <w:rFonts w:eastAsia="Times New Roman"/>
          <w:bCs/>
          <w:color w:val="000000"/>
          <w:szCs w:val="28"/>
        </w:rPr>
        <w:t xml:space="preserve">(theo bảng điểm đính kèm) </w:t>
      </w:r>
    </w:p>
    <w:p w:rsidR="008B73EE" w:rsidRDefault="008B73EE" w:rsidP="008B73EE">
      <w:pPr>
        <w:spacing w:before="60"/>
        <w:ind w:firstLine="567"/>
        <w:jc w:val="both"/>
        <w:rPr>
          <w:rFonts w:eastAsia="Times New Roman"/>
          <w:b/>
          <w:szCs w:val="28"/>
        </w:rPr>
      </w:pPr>
      <w:r>
        <w:rPr>
          <w:rFonts w:eastAsia="Times New Roman"/>
          <w:b/>
          <w:szCs w:val="28"/>
        </w:rPr>
        <w:t>2. Cách chấm điểm từng tiêu chuẩn</w:t>
      </w:r>
    </w:p>
    <w:p w:rsidR="008B73EE" w:rsidRDefault="008B73EE" w:rsidP="008B73EE">
      <w:pPr>
        <w:spacing w:before="60"/>
        <w:ind w:firstLine="567"/>
        <w:jc w:val="both"/>
        <w:rPr>
          <w:rFonts w:eastAsia="Times New Roman"/>
          <w:color w:val="000000"/>
          <w:szCs w:val="28"/>
        </w:rPr>
      </w:pPr>
      <w:r>
        <w:rPr>
          <w:color w:val="000000"/>
          <w:szCs w:val="28"/>
        </w:rPr>
        <w:t>2.1.</w:t>
      </w:r>
      <w:r>
        <w:rPr>
          <w:rFonts w:eastAsia="Times New Roman"/>
          <w:color w:val="000000"/>
          <w:szCs w:val="28"/>
        </w:rPr>
        <w:t xml:space="preserve"> Căn cứ vào tiêu chuẩn và thang điểm, tập thể Ủy ban Kiểm tra tự đánh giá, chấm điểm đối với từng nội dung tiêu chuẩn, nếu thực hiện tốt, có hiệu quả thiết thực thì chấm điểm đạt tối đa của điểm chuẩn, nếu thực hiện chưa tốt thì tùy theo mức độ thực hiện từng nội dung để chấm điểm, tương ứng với kết quả thực hiện.</w:t>
      </w:r>
    </w:p>
    <w:p w:rsidR="008B73EE" w:rsidRDefault="008B73EE" w:rsidP="008B73EE">
      <w:pPr>
        <w:spacing w:before="60"/>
        <w:ind w:firstLine="567"/>
        <w:jc w:val="both"/>
        <w:rPr>
          <w:rFonts w:eastAsia="Times New Roman"/>
          <w:color w:val="000000"/>
          <w:szCs w:val="28"/>
        </w:rPr>
      </w:pPr>
      <w:r>
        <w:rPr>
          <w:rFonts w:eastAsia="Times New Roman"/>
          <w:color w:val="000000"/>
          <w:szCs w:val="28"/>
        </w:rPr>
        <w:t>2.2. Trường hợp vì lý do khách quan không thuộc trách nhiệm phải thực hiện nội dung tiêu chuẩn như: Cả năm không có dấu hiệu vi phạm (đối với tiêu chuẩn 3), không có khiếu nại tố cáo (đối với tiêu chuẩn 5), công đoàn cơ sở không có đơn vị cấp dưới để kiểm tra thì vẫn được chấm điểm tối đa theo điểm chuẩn của nội dung tiêu chuẩn đó</w:t>
      </w:r>
      <w:r>
        <w:rPr>
          <w:rFonts w:eastAsia="Times New Roman"/>
          <w:i/>
          <w:color w:val="000000"/>
          <w:szCs w:val="28"/>
        </w:rPr>
        <w:t>.</w:t>
      </w:r>
    </w:p>
    <w:p w:rsidR="008B73EE" w:rsidRDefault="008B73EE" w:rsidP="008B73EE">
      <w:pPr>
        <w:spacing w:before="60"/>
        <w:ind w:firstLine="567"/>
        <w:jc w:val="both"/>
        <w:rPr>
          <w:rFonts w:eastAsia="Times New Roman"/>
          <w:b/>
          <w:szCs w:val="28"/>
        </w:rPr>
      </w:pPr>
      <w:r>
        <w:rPr>
          <w:b/>
          <w:bCs/>
          <w:color w:val="000000"/>
          <w:szCs w:val="28"/>
        </w:rPr>
        <w:t>3. P</w:t>
      </w:r>
      <w:r>
        <w:rPr>
          <w:rFonts w:eastAsia="Times New Roman"/>
          <w:b/>
          <w:bCs/>
          <w:color w:val="000000"/>
          <w:szCs w:val="28"/>
        </w:rPr>
        <w:t>hân loại</w:t>
      </w:r>
    </w:p>
    <w:p w:rsidR="008B73EE" w:rsidRDefault="008B73EE" w:rsidP="008B73EE">
      <w:pPr>
        <w:spacing w:before="60"/>
        <w:ind w:firstLine="567"/>
        <w:jc w:val="both"/>
        <w:rPr>
          <w:rFonts w:eastAsia="Times New Roman"/>
          <w:szCs w:val="28"/>
        </w:rPr>
      </w:pPr>
      <w:r>
        <w:rPr>
          <w:rFonts w:eastAsia="Times New Roman"/>
          <w:color w:val="000000"/>
          <w:szCs w:val="28"/>
        </w:rPr>
        <w:t>Trên cơ sở tổng số điểm đạt được của các tiêu chuẩn, tập thể Ủy ban Kiểm tra tự xếp loại như sau:</w:t>
      </w:r>
    </w:p>
    <w:p w:rsidR="008B73EE" w:rsidRDefault="008B73EE" w:rsidP="008B73EE">
      <w:pPr>
        <w:spacing w:before="60"/>
        <w:ind w:firstLine="567"/>
        <w:jc w:val="both"/>
        <w:rPr>
          <w:rFonts w:eastAsia="Times New Roman"/>
          <w:szCs w:val="28"/>
        </w:rPr>
      </w:pPr>
      <w:r>
        <w:rPr>
          <w:rFonts w:eastAsia="Times New Roman"/>
          <w:color w:val="000000"/>
          <w:szCs w:val="28"/>
        </w:rPr>
        <w:t>- Tổng số 5 tiêu chuẩn đạt 96 điểm trở lên, xếp UBKT đạt loại Xuất sắc.</w:t>
      </w:r>
    </w:p>
    <w:p w:rsidR="008B73EE" w:rsidRDefault="008B73EE" w:rsidP="008B73EE">
      <w:pPr>
        <w:spacing w:before="60"/>
        <w:ind w:firstLine="567"/>
        <w:jc w:val="both"/>
        <w:rPr>
          <w:rFonts w:eastAsia="Times New Roman"/>
          <w:szCs w:val="28"/>
        </w:rPr>
      </w:pPr>
      <w:r>
        <w:rPr>
          <w:rFonts w:eastAsia="Times New Roman"/>
          <w:color w:val="000000"/>
          <w:szCs w:val="28"/>
        </w:rPr>
        <w:t>- Tổng số 5 tiêu chuẩn đạt 90 đến dưới 96 điểm, xếp UBKT đạt loại Tốt.</w:t>
      </w:r>
    </w:p>
    <w:p w:rsidR="008B73EE" w:rsidRDefault="008B73EE" w:rsidP="008B73EE">
      <w:pPr>
        <w:spacing w:before="60"/>
        <w:ind w:firstLine="567"/>
        <w:jc w:val="both"/>
        <w:rPr>
          <w:rFonts w:eastAsia="Times New Roman"/>
          <w:szCs w:val="28"/>
        </w:rPr>
      </w:pPr>
      <w:r>
        <w:rPr>
          <w:rFonts w:eastAsia="Times New Roman"/>
          <w:color w:val="000000"/>
          <w:szCs w:val="28"/>
        </w:rPr>
        <w:lastRenderedPageBreak/>
        <w:t>- Tổng số 5 tiêu chuẩn đạt 70 đến dưới 90 điểm, xếp UBKT đạt loại Khá.</w:t>
      </w:r>
    </w:p>
    <w:p w:rsidR="008B73EE" w:rsidRDefault="008B73EE" w:rsidP="008B73EE">
      <w:pPr>
        <w:spacing w:before="60"/>
        <w:ind w:firstLine="567"/>
        <w:jc w:val="both"/>
        <w:rPr>
          <w:rFonts w:eastAsia="Times New Roman"/>
          <w:szCs w:val="28"/>
        </w:rPr>
      </w:pPr>
      <w:r>
        <w:rPr>
          <w:rFonts w:eastAsia="Times New Roman"/>
          <w:color w:val="000000"/>
          <w:szCs w:val="28"/>
        </w:rPr>
        <w:t>- Tổng số 5 tiêu chuẩn đạt 50 đến dưới 70 điểm, xếp UBKT loại Trung bình.</w:t>
      </w:r>
    </w:p>
    <w:p w:rsidR="008B73EE" w:rsidRDefault="008B73EE" w:rsidP="008B73EE">
      <w:pPr>
        <w:spacing w:before="60"/>
        <w:ind w:firstLine="567"/>
        <w:jc w:val="both"/>
        <w:rPr>
          <w:rFonts w:eastAsia="Times New Roman"/>
          <w:color w:val="000000"/>
          <w:szCs w:val="28"/>
        </w:rPr>
      </w:pPr>
      <w:r>
        <w:rPr>
          <w:rFonts w:eastAsia="Times New Roman"/>
          <w:color w:val="000000"/>
          <w:szCs w:val="28"/>
        </w:rPr>
        <w:t>- Tổng số 5 tiêu chuẩn đạt dưới 50 điểm, xếp UBKT loại Yếu.</w:t>
      </w:r>
    </w:p>
    <w:p w:rsidR="008B73EE" w:rsidRDefault="008B73EE" w:rsidP="008B73EE">
      <w:pPr>
        <w:spacing w:before="60"/>
        <w:ind w:firstLine="567"/>
        <w:jc w:val="both"/>
        <w:rPr>
          <w:rFonts w:eastAsia="Times New Roman"/>
          <w:color w:val="000000"/>
          <w:szCs w:val="28"/>
        </w:rPr>
      </w:pPr>
      <w:r>
        <w:rPr>
          <w:rFonts w:eastAsia="Times New Roman"/>
          <w:color w:val="000000"/>
          <w:szCs w:val="28"/>
        </w:rPr>
        <w:t>Nếu đã có kết luận kiểm tra của Ủy ban Kiểm tra mà sau đó bị phát hiện có vi phạm về nội dung và thời điểm đã được kiểm tra, thì Ủy ban Kiểm tra tự xếp loại yếu.</w:t>
      </w:r>
    </w:p>
    <w:p w:rsidR="008B73EE" w:rsidRDefault="008B73EE" w:rsidP="008B73EE">
      <w:pPr>
        <w:spacing w:before="60"/>
        <w:ind w:firstLine="567"/>
        <w:jc w:val="both"/>
        <w:rPr>
          <w:b/>
          <w:bCs/>
          <w:color w:val="000000"/>
          <w:szCs w:val="28"/>
        </w:rPr>
      </w:pPr>
      <w:r>
        <w:rPr>
          <w:b/>
          <w:bCs/>
          <w:color w:val="000000"/>
          <w:szCs w:val="28"/>
        </w:rPr>
        <w:t>III. TỔ CHỨC THỰC HIỆN</w:t>
      </w:r>
    </w:p>
    <w:p w:rsidR="008B73EE" w:rsidRDefault="008B73EE" w:rsidP="008B73EE">
      <w:pPr>
        <w:spacing w:before="60"/>
        <w:ind w:firstLine="567"/>
        <w:jc w:val="both"/>
        <w:rPr>
          <w:rFonts w:eastAsia="Times New Roman"/>
          <w:color w:val="000000"/>
          <w:szCs w:val="28"/>
        </w:rPr>
      </w:pPr>
      <w:r>
        <w:rPr>
          <w:rFonts w:eastAsia="Times New Roman"/>
          <w:bCs/>
          <w:iCs/>
          <w:color w:val="000000"/>
          <w:szCs w:val="28"/>
        </w:rPr>
        <w:t xml:space="preserve">- Thời gian đánh giá, phân loại </w:t>
      </w:r>
      <w:r>
        <w:rPr>
          <w:rFonts w:eastAsia="Times New Roman"/>
          <w:color w:val="000000"/>
          <w:szCs w:val="28"/>
        </w:rPr>
        <w:t>Ủy ban Kiểm tra</w:t>
      </w:r>
      <w:r>
        <w:rPr>
          <w:rFonts w:eastAsia="Times New Roman"/>
          <w:bCs/>
          <w:iCs/>
          <w:color w:val="000000"/>
          <w:szCs w:val="28"/>
        </w:rPr>
        <w:t xml:space="preserve"> công đoàn </w:t>
      </w:r>
      <w:r w:rsidR="00531743">
        <w:rPr>
          <w:rFonts w:eastAsia="Times New Roman"/>
          <w:bCs/>
          <w:iCs/>
          <w:color w:val="000000"/>
          <w:szCs w:val="28"/>
        </w:rPr>
        <w:t>cơ sở</w:t>
      </w:r>
      <w:r>
        <w:rPr>
          <w:rFonts w:eastAsia="Times New Roman"/>
          <w:color w:val="000000"/>
          <w:szCs w:val="28"/>
        </w:rPr>
        <w:t xml:space="preserve"> là một năm</w:t>
      </w:r>
      <w:r>
        <w:rPr>
          <w:rFonts w:eastAsia="Times New Roman"/>
          <w:i/>
          <w:color w:val="000000"/>
          <w:szCs w:val="28"/>
        </w:rPr>
        <w:t xml:space="preserve"> </w:t>
      </w:r>
      <w:r>
        <w:rPr>
          <w:rFonts w:eastAsia="Times New Roman"/>
          <w:color w:val="000000"/>
          <w:szCs w:val="28"/>
        </w:rPr>
        <w:t>(12 tháng),</w:t>
      </w:r>
      <w:r>
        <w:rPr>
          <w:rFonts w:eastAsia="Times New Roman"/>
          <w:i/>
          <w:color w:val="000000"/>
          <w:szCs w:val="28"/>
        </w:rPr>
        <w:t xml:space="preserve"> </w:t>
      </w:r>
      <w:r>
        <w:rPr>
          <w:rFonts w:eastAsia="Times New Roman"/>
          <w:color w:val="000000"/>
          <w:szCs w:val="28"/>
        </w:rPr>
        <w:t xml:space="preserve">vào dịp tổng kết năm (trước </w:t>
      </w:r>
      <w:r>
        <w:rPr>
          <w:rFonts w:eastAsia="Times New Roman"/>
          <w:bCs/>
          <w:iCs/>
          <w:color w:val="000000"/>
          <w:szCs w:val="28"/>
        </w:rPr>
        <w:t>ngày 10/11 hàng năm);</w:t>
      </w:r>
      <w:r>
        <w:rPr>
          <w:rFonts w:eastAsia="Times New Roman"/>
          <w:color w:val="000000"/>
          <w:szCs w:val="28"/>
        </w:rPr>
        <w:t xml:space="preserve"> trường hợp UBKT mới tổ chức hoạt động chưa đủ 9 tháng thì không đánh giá, phân loại. </w:t>
      </w:r>
    </w:p>
    <w:p w:rsidR="008B73EE" w:rsidRDefault="008B73EE" w:rsidP="008B73EE">
      <w:pPr>
        <w:spacing w:before="60"/>
        <w:ind w:firstLine="567"/>
        <w:jc w:val="both"/>
        <w:rPr>
          <w:bCs/>
          <w:szCs w:val="28"/>
        </w:rPr>
      </w:pPr>
      <w:r>
        <w:rPr>
          <w:bCs/>
          <w:szCs w:val="28"/>
        </w:rPr>
        <w:t xml:space="preserve">- </w:t>
      </w:r>
      <w:r>
        <w:rPr>
          <w:rFonts w:eastAsia="Times New Roman"/>
          <w:color w:val="000000"/>
          <w:szCs w:val="28"/>
        </w:rPr>
        <w:t xml:space="preserve">Ủy ban Kiểm tra </w:t>
      </w:r>
      <w:r>
        <w:rPr>
          <w:bCs/>
          <w:szCs w:val="28"/>
        </w:rPr>
        <w:t xml:space="preserve">Công đoàn cơ sở; Gửi bảng chấm điểm đánh giá, phân loại về </w:t>
      </w:r>
      <w:r>
        <w:rPr>
          <w:rFonts w:eastAsia="Times New Roman"/>
          <w:color w:val="000000"/>
          <w:szCs w:val="28"/>
        </w:rPr>
        <w:t>Ủy ban Kiểm tra</w:t>
      </w:r>
      <w:r>
        <w:rPr>
          <w:bCs/>
          <w:szCs w:val="28"/>
        </w:rPr>
        <w:t xml:space="preserve"> </w:t>
      </w:r>
      <w:r w:rsidR="00531743">
        <w:rPr>
          <w:bCs/>
          <w:szCs w:val="28"/>
        </w:rPr>
        <w:t>Công đoàn Viên chức tỉnh trước</w:t>
      </w:r>
      <w:r>
        <w:rPr>
          <w:bCs/>
          <w:szCs w:val="28"/>
        </w:rPr>
        <w:t xml:space="preserve"> ngày 15/11 hàng năm.</w:t>
      </w:r>
    </w:p>
    <w:p w:rsidR="008B73EE" w:rsidRDefault="008B73EE" w:rsidP="008B73EE">
      <w:pPr>
        <w:spacing w:before="60"/>
        <w:ind w:firstLine="567"/>
        <w:jc w:val="both"/>
        <w:rPr>
          <w:rFonts w:eastAsia="Times New Roman"/>
          <w:bCs/>
          <w:color w:val="000000"/>
          <w:szCs w:val="28"/>
        </w:rPr>
      </w:pPr>
      <w:r>
        <w:rPr>
          <w:rFonts w:eastAsia="Times New Roman"/>
          <w:color w:val="000000"/>
          <w:szCs w:val="28"/>
        </w:rPr>
        <w:t xml:space="preserve">Trên đây là Hướng dẫn đánh giá, phân loại Ủy ban Kiểm tra </w:t>
      </w:r>
      <w:r w:rsidR="00531743">
        <w:rPr>
          <w:rFonts w:eastAsia="Times New Roman"/>
          <w:color w:val="000000"/>
          <w:szCs w:val="28"/>
        </w:rPr>
        <w:t>Công đoàn cơ sở trực thuộc</w:t>
      </w:r>
      <w:r>
        <w:rPr>
          <w:rFonts w:eastAsia="Times New Roman"/>
          <w:color w:val="000000"/>
          <w:szCs w:val="28"/>
        </w:rPr>
        <w:t xml:space="preserve">. Quá trình thực hiện, nếu có vướng mắc xin phản ánh về Ủy ban Kiểm tra </w:t>
      </w:r>
      <w:r w:rsidR="00531743">
        <w:rPr>
          <w:rFonts w:eastAsia="Times New Roman"/>
          <w:color w:val="000000"/>
          <w:szCs w:val="28"/>
        </w:rPr>
        <w:t xml:space="preserve">Công đoàn Viên chức tỉnh </w:t>
      </w:r>
      <w:r>
        <w:rPr>
          <w:rFonts w:eastAsia="Times New Roman"/>
          <w:color w:val="000000"/>
          <w:szCs w:val="28"/>
        </w:rPr>
        <w:t xml:space="preserve">(ĐT: </w:t>
      </w:r>
      <w:r w:rsidR="00531743">
        <w:rPr>
          <w:rFonts w:eastAsia="Times New Roman"/>
          <w:color w:val="000000"/>
          <w:szCs w:val="28"/>
        </w:rPr>
        <w:t>0915842657</w:t>
      </w:r>
      <w:r>
        <w:rPr>
          <w:rFonts w:eastAsia="Times New Roman"/>
          <w:color w:val="000000"/>
          <w:szCs w:val="28"/>
        </w:rPr>
        <w:t>).</w:t>
      </w:r>
      <w:r>
        <w:rPr>
          <w:rFonts w:eastAsia="Times New Roman"/>
          <w:bCs/>
          <w:color w:val="000000"/>
          <w:szCs w:val="28"/>
        </w:rPr>
        <w:t>/.</w:t>
      </w:r>
    </w:p>
    <w:p w:rsidR="008B73EE" w:rsidRDefault="008B73EE" w:rsidP="008B73EE">
      <w:pPr>
        <w:ind w:firstLine="709"/>
        <w:jc w:val="both"/>
        <w:rPr>
          <w:rFonts w:eastAsia="Times New Roman"/>
          <w:bCs/>
          <w:color w:val="000000"/>
          <w:szCs w:val="28"/>
        </w:rPr>
      </w:pPr>
    </w:p>
    <w:tbl>
      <w:tblPr>
        <w:tblW w:w="0" w:type="auto"/>
        <w:tblLook w:val="04A0" w:firstRow="1" w:lastRow="0" w:firstColumn="1" w:lastColumn="0" w:noHBand="0" w:noVBand="1"/>
      </w:tblPr>
      <w:tblGrid>
        <w:gridCol w:w="5070"/>
        <w:gridCol w:w="4927"/>
      </w:tblGrid>
      <w:tr w:rsidR="008B73EE" w:rsidTr="008B73EE">
        <w:trPr>
          <w:trHeight w:val="2941"/>
        </w:trPr>
        <w:tc>
          <w:tcPr>
            <w:tcW w:w="5070" w:type="dxa"/>
            <w:hideMark/>
          </w:tcPr>
          <w:p w:rsidR="008B73EE" w:rsidRDefault="008B73EE">
            <w:pPr>
              <w:jc w:val="both"/>
              <w:rPr>
                <w:rFonts w:eastAsia="Times New Roman"/>
                <w:b/>
                <w:bCs/>
                <w:i/>
                <w:color w:val="000000"/>
                <w:szCs w:val="28"/>
              </w:rPr>
            </w:pPr>
            <w:r>
              <w:rPr>
                <w:rFonts w:eastAsia="Times New Roman"/>
                <w:b/>
                <w:bCs/>
                <w:i/>
                <w:color w:val="000000"/>
                <w:szCs w:val="28"/>
              </w:rPr>
              <w:t>Nơi nhận:</w:t>
            </w:r>
          </w:p>
          <w:p w:rsidR="008B73EE" w:rsidRDefault="008B73EE">
            <w:pPr>
              <w:jc w:val="both"/>
              <w:rPr>
                <w:rFonts w:eastAsia="Times New Roman"/>
                <w:bCs/>
                <w:color w:val="000000"/>
                <w:sz w:val="24"/>
                <w:szCs w:val="24"/>
                <w:lang w:val="fr-FR"/>
              </w:rPr>
            </w:pPr>
            <w:r>
              <w:rPr>
                <w:rFonts w:eastAsia="Times New Roman"/>
                <w:bCs/>
                <w:color w:val="000000"/>
                <w:sz w:val="24"/>
                <w:szCs w:val="24"/>
                <w:lang w:val="fr-FR"/>
              </w:rPr>
              <w:t>- CĐCS trực thuộc;</w:t>
            </w:r>
          </w:p>
          <w:p w:rsidR="008B73EE" w:rsidRDefault="008B73EE">
            <w:pPr>
              <w:jc w:val="both"/>
              <w:rPr>
                <w:rFonts w:eastAsia="Times New Roman"/>
                <w:bCs/>
                <w:color w:val="000000"/>
                <w:sz w:val="24"/>
                <w:szCs w:val="24"/>
              </w:rPr>
            </w:pPr>
            <w:r>
              <w:rPr>
                <w:rFonts w:eastAsia="Times New Roman"/>
                <w:bCs/>
                <w:color w:val="000000"/>
                <w:sz w:val="24"/>
                <w:szCs w:val="24"/>
              </w:rPr>
              <w:t xml:space="preserve">- Các đồng chí ủy viên UBKT </w:t>
            </w:r>
            <w:r w:rsidR="00531743">
              <w:rPr>
                <w:rFonts w:eastAsia="Times New Roman"/>
                <w:bCs/>
                <w:color w:val="000000"/>
                <w:sz w:val="24"/>
                <w:szCs w:val="24"/>
              </w:rPr>
              <w:t>CĐVC</w:t>
            </w:r>
            <w:r>
              <w:rPr>
                <w:rFonts w:eastAsia="Times New Roman"/>
                <w:bCs/>
                <w:color w:val="000000"/>
                <w:sz w:val="24"/>
                <w:szCs w:val="24"/>
              </w:rPr>
              <w:t xml:space="preserve"> tỉnh;</w:t>
            </w:r>
          </w:p>
          <w:p w:rsidR="008B73EE" w:rsidRDefault="008B73EE" w:rsidP="00531743">
            <w:pPr>
              <w:jc w:val="both"/>
              <w:rPr>
                <w:rFonts w:eastAsia="Times New Roman"/>
                <w:bCs/>
                <w:color w:val="000000"/>
                <w:szCs w:val="28"/>
              </w:rPr>
            </w:pPr>
            <w:r>
              <w:rPr>
                <w:rFonts w:eastAsia="Times New Roman"/>
                <w:bCs/>
                <w:color w:val="000000"/>
                <w:sz w:val="24"/>
                <w:szCs w:val="24"/>
              </w:rPr>
              <w:t xml:space="preserve">- Lưu: </w:t>
            </w:r>
            <w:r w:rsidR="00531743">
              <w:rPr>
                <w:rFonts w:eastAsia="Times New Roman"/>
                <w:bCs/>
                <w:color w:val="000000"/>
                <w:sz w:val="24"/>
                <w:szCs w:val="24"/>
              </w:rPr>
              <w:t>CĐVC-</w:t>
            </w:r>
            <w:r>
              <w:rPr>
                <w:rFonts w:eastAsia="Times New Roman"/>
                <w:bCs/>
                <w:color w:val="000000"/>
                <w:sz w:val="24"/>
                <w:szCs w:val="24"/>
              </w:rPr>
              <w:t xml:space="preserve"> UBKT.</w:t>
            </w:r>
          </w:p>
        </w:tc>
        <w:tc>
          <w:tcPr>
            <w:tcW w:w="4927" w:type="dxa"/>
          </w:tcPr>
          <w:p w:rsidR="008B73EE" w:rsidRDefault="008B73EE">
            <w:pPr>
              <w:jc w:val="center"/>
              <w:rPr>
                <w:rFonts w:eastAsia="Times New Roman"/>
                <w:b/>
                <w:bCs/>
                <w:color w:val="000000"/>
                <w:szCs w:val="28"/>
              </w:rPr>
            </w:pPr>
            <w:r>
              <w:rPr>
                <w:rFonts w:eastAsia="Times New Roman"/>
                <w:b/>
                <w:bCs/>
                <w:color w:val="000000"/>
                <w:szCs w:val="28"/>
              </w:rPr>
              <w:t>TM. ỦY BAN KIỂM TRA</w:t>
            </w:r>
          </w:p>
          <w:p w:rsidR="008B73EE" w:rsidRDefault="008B73EE">
            <w:pPr>
              <w:jc w:val="center"/>
              <w:rPr>
                <w:rFonts w:eastAsia="Times New Roman"/>
                <w:b/>
                <w:bCs/>
                <w:color w:val="000000"/>
                <w:szCs w:val="28"/>
              </w:rPr>
            </w:pPr>
            <w:r>
              <w:rPr>
                <w:rFonts w:eastAsia="Times New Roman"/>
                <w:b/>
                <w:bCs/>
                <w:color w:val="000000"/>
                <w:szCs w:val="28"/>
              </w:rPr>
              <w:t>CHỦ NHIỆM</w:t>
            </w:r>
          </w:p>
          <w:p w:rsidR="008B73EE" w:rsidRDefault="008B73EE">
            <w:pPr>
              <w:jc w:val="center"/>
              <w:rPr>
                <w:rFonts w:eastAsia="Times New Roman"/>
                <w:b/>
                <w:bCs/>
                <w:color w:val="000000"/>
                <w:szCs w:val="28"/>
              </w:rPr>
            </w:pPr>
          </w:p>
          <w:p w:rsidR="008B73EE" w:rsidRDefault="008B73EE">
            <w:pPr>
              <w:spacing w:before="120"/>
              <w:jc w:val="center"/>
              <w:rPr>
                <w:rFonts w:eastAsia="Times New Roman"/>
                <w:b/>
                <w:bCs/>
                <w:color w:val="000000"/>
                <w:szCs w:val="28"/>
              </w:rPr>
            </w:pPr>
          </w:p>
          <w:p w:rsidR="008B73EE" w:rsidRDefault="004B78C9">
            <w:pPr>
              <w:spacing w:before="120"/>
              <w:jc w:val="center"/>
              <w:rPr>
                <w:rFonts w:eastAsia="Times New Roman"/>
                <w:b/>
                <w:bCs/>
                <w:color w:val="000000"/>
                <w:szCs w:val="28"/>
              </w:rPr>
            </w:pPr>
            <w:r>
              <w:rPr>
                <w:rFonts w:eastAsia="Times New Roman"/>
                <w:b/>
                <w:bCs/>
                <w:color w:val="000000"/>
                <w:szCs w:val="28"/>
              </w:rPr>
              <w:t>(Đã ký)</w:t>
            </w:r>
          </w:p>
          <w:p w:rsidR="008B73EE" w:rsidRDefault="008B73EE">
            <w:pPr>
              <w:spacing w:before="120"/>
              <w:jc w:val="center"/>
              <w:rPr>
                <w:rFonts w:eastAsia="Times New Roman"/>
                <w:b/>
                <w:bCs/>
                <w:color w:val="000000"/>
                <w:szCs w:val="28"/>
              </w:rPr>
            </w:pPr>
          </w:p>
          <w:p w:rsidR="008B73EE" w:rsidRDefault="008B73EE" w:rsidP="00531743">
            <w:pPr>
              <w:spacing w:before="120"/>
              <w:jc w:val="center"/>
              <w:rPr>
                <w:rFonts w:eastAsia="Times New Roman"/>
                <w:b/>
                <w:bCs/>
                <w:color w:val="000000"/>
                <w:szCs w:val="28"/>
              </w:rPr>
            </w:pPr>
            <w:r>
              <w:rPr>
                <w:rFonts w:eastAsia="Times New Roman"/>
                <w:b/>
                <w:bCs/>
                <w:color w:val="000000"/>
                <w:szCs w:val="28"/>
              </w:rPr>
              <w:t xml:space="preserve">   </w:t>
            </w:r>
            <w:r w:rsidR="00531743">
              <w:rPr>
                <w:rFonts w:eastAsia="Times New Roman"/>
                <w:b/>
                <w:bCs/>
                <w:color w:val="000000"/>
                <w:szCs w:val="28"/>
              </w:rPr>
              <w:t>Lê Đình Nhiên</w:t>
            </w:r>
          </w:p>
        </w:tc>
      </w:tr>
    </w:tbl>
    <w:p w:rsidR="00090CA9" w:rsidRPr="00531743" w:rsidRDefault="008B73EE" w:rsidP="00531743">
      <w:pPr>
        <w:tabs>
          <w:tab w:val="left" w:pos="9781"/>
        </w:tabs>
        <w:ind w:right="21"/>
        <w:rPr>
          <w:b/>
          <w:sz w:val="26"/>
          <w:szCs w:val="26"/>
        </w:rPr>
      </w:pPr>
      <w:r>
        <w:rPr>
          <w:b/>
          <w:i/>
          <w:sz w:val="26"/>
          <w:szCs w:val="26"/>
        </w:rPr>
        <w:br w:type="page"/>
      </w:r>
    </w:p>
    <w:p w:rsidR="008B73EE" w:rsidRDefault="00531743" w:rsidP="008B73EE">
      <w:pPr>
        <w:tabs>
          <w:tab w:val="left" w:pos="9781"/>
        </w:tabs>
        <w:ind w:right="21"/>
        <w:jc w:val="right"/>
        <w:rPr>
          <w:b/>
          <w:i/>
          <w:sz w:val="26"/>
          <w:szCs w:val="26"/>
        </w:rPr>
      </w:pPr>
      <w:r>
        <w:rPr>
          <w:b/>
          <w:i/>
          <w:sz w:val="26"/>
          <w:szCs w:val="26"/>
        </w:rPr>
        <w:lastRenderedPageBreak/>
        <w:t>M1</w:t>
      </w:r>
      <w:r w:rsidR="008B73EE">
        <w:rPr>
          <w:b/>
          <w:i/>
          <w:sz w:val="26"/>
          <w:szCs w:val="26"/>
        </w:rPr>
        <w:t xml:space="preserve">                                                                                                                          </w:t>
      </w:r>
    </w:p>
    <w:tbl>
      <w:tblPr>
        <w:tblpPr w:leftFromText="180" w:rightFromText="180" w:vertAnchor="text" w:tblpY="1"/>
        <w:tblOverlap w:val="never"/>
        <w:tblW w:w="10206" w:type="dxa"/>
        <w:tblLook w:val="04A0" w:firstRow="1" w:lastRow="0" w:firstColumn="1" w:lastColumn="0" w:noHBand="0" w:noVBand="1"/>
      </w:tblPr>
      <w:tblGrid>
        <w:gridCol w:w="3969"/>
        <w:gridCol w:w="6237"/>
      </w:tblGrid>
      <w:tr w:rsidR="008B73EE" w:rsidTr="008B73EE">
        <w:tc>
          <w:tcPr>
            <w:tcW w:w="3969" w:type="dxa"/>
            <w:hideMark/>
          </w:tcPr>
          <w:p w:rsidR="008B73EE" w:rsidRDefault="008B73EE">
            <w:pPr>
              <w:tabs>
                <w:tab w:val="left" w:pos="9781"/>
              </w:tabs>
              <w:jc w:val="center"/>
              <w:rPr>
                <w:rFonts w:eastAsia="Times New Roman"/>
                <w:sz w:val="26"/>
                <w:szCs w:val="26"/>
              </w:rPr>
            </w:pPr>
            <w:r>
              <w:rPr>
                <w:rFonts w:eastAsia="Times New Roman"/>
                <w:sz w:val="26"/>
                <w:szCs w:val="26"/>
              </w:rPr>
              <w:t>CĐCS: …….…………..……</w:t>
            </w:r>
          </w:p>
          <w:p w:rsidR="008B73EE" w:rsidRDefault="00852975">
            <w:pPr>
              <w:tabs>
                <w:tab w:val="left" w:pos="9781"/>
              </w:tabs>
              <w:jc w:val="center"/>
              <w:rPr>
                <w:rFonts w:eastAsia="Times New Roman"/>
                <w:sz w:val="26"/>
                <w:szCs w:val="26"/>
              </w:rPr>
            </w:pPr>
            <w:r>
              <w:pict>
                <v:shape id="_x0000_s1029" type="#_x0000_t32" style="position:absolute;left:0;text-align:left;margin-left:49.25pt;margin-top:15.85pt;width:88.3pt;height:0;z-index:251659264" o:connectortype="straight"/>
              </w:pict>
            </w:r>
            <w:r w:rsidR="008B73EE">
              <w:rPr>
                <w:rFonts w:eastAsia="Times New Roman"/>
                <w:b/>
                <w:sz w:val="26"/>
                <w:szCs w:val="26"/>
              </w:rPr>
              <w:t>UỶ BAN KIỂM TRA</w:t>
            </w:r>
          </w:p>
        </w:tc>
        <w:tc>
          <w:tcPr>
            <w:tcW w:w="6237" w:type="dxa"/>
          </w:tcPr>
          <w:p w:rsidR="008B73EE" w:rsidRDefault="008B73EE">
            <w:pPr>
              <w:tabs>
                <w:tab w:val="left" w:pos="9781"/>
              </w:tabs>
              <w:jc w:val="center"/>
              <w:rPr>
                <w:rFonts w:eastAsia="Times New Roman"/>
                <w:b/>
                <w:sz w:val="26"/>
                <w:szCs w:val="26"/>
              </w:rPr>
            </w:pPr>
          </w:p>
          <w:p w:rsidR="008B73EE" w:rsidRDefault="008B73EE">
            <w:pPr>
              <w:tabs>
                <w:tab w:val="left" w:pos="9781"/>
              </w:tabs>
              <w:jc w:val="center"/>
              <w:rPr>
                <w:rFonts w:eastAsia="Times New Roman"/>
                <w:b/>
                <w:sz w:val="26"/>
                <w:szCs w:val="26"/>
              </w:rPr>
            </w:pPr>
            <w:r>
              <w:rPr>
                <w:rFonts w:eastAsia="Times New Roman"/>
                <w:b/>
                <w:sz w:val="26"/>
                <w:szCs w:val="26"/>
              </w:rPr>
              <w:t>BẢNG CHẤM ĐIỂM</w:t>
            </w:r>
          </w:p>
          <w:p w:rsidR="008B73EE" w:rsidRDefault="008B73EE">
            <w:pPr>
              <w:tabs>
                <w:tab w:val="left" w:pos="9781"/>
              </w:tabs>
              <w:jc w:val="center"/>
              <w:rPr>
                <w:rFonts w:eastAsia="Times New Roman"/>
                <w:b/>
                <w:sz w:val="26"/>
                <w:szCs w:val="26"/>
              </w:rPr>
            </w:pPr>
            <w:r>
              <w:rPr>
                <w:rFonts w:eastAsia="Times New Roman"/>
                <w:b/>
                <w:sz w:val="26"/>
                <w:szCs w:val="26"/>
              </w:rPr>
              <w:t xml:space="preserve"> PHÂN LOẠI UBKT CÔNG ĐOÀN CƠ SỞ</w:t>
            </w:r>
          </w:p>
          <w:p w:rsidR="008B73EE" w:rsidRDefault="008B73EE">
            <w:pPr>
              <w:tabs>
                <w:tab w:val="left" w:pos="9781"/>
              </w:tabs>
              <w:jc w:val="center"/>
              <w:rPr>
                <w:rFonts w:eastAsia="Times New Roman"/>
                <w:sz w:val="26"/>
                <w:szCs w:val="26"/>
              </w:rPr>
            </w:pPr>
            <w:r>
              <w:rPr>
                <w:rFonts w:eastAsia="Times New Roman"/>
                <w:b/>
                <w:sz w:val="26"/>
                <w:szCs w:val="26"/>
              </w:rPr>
              <w:t xml:space="preserve"> </w:t>
            </w:r>
            <w:r>
              <w:rPr>
                <w:rFonts w:eastAsia="Times New Roman"/>
                <w:sz w:val="26"/>
                <w:szCs w:val="26"/>
              </w:rPr>
              <w:t xml:space="preserve">Năm </w:t>
            </w:r>
            <w:r w:rsidR="00085A7C">
              <w:rPr>
                <w:rFonts w:eastAsia="Times New Roman"/>
                <w:sz w:val="26"/>
                <w:szCs w:val="26"/>
              </w:rPr>
              <w:t>………</w:t>
            </w:r>
          </w:p>
          <w:p w:rsidR="008B73EE" w:rsidRDefault="008B73EE">
            <w:pPr>
              <w:tabs>
                <w:tab w:val="left" w:pos="9781"/>
              </w:tabs>
              <w:jc w:val="center"/>
              <w:rPr>
                <w:rFonts w:eastAsia="Times New Roman"/>
                <w:b/>
                <w:sz w:val="26"/>
                <w:szCs w:val="26"/>
              </w:rPr>
            </w:pPr>
          </w:p>
        </w:tc>
      </w:tr>
    </w:tbl>
    <w:p w:rsidR="008B73EE" w:rsidRDefault="008B73EE" w:rsidP="008B73EE">
      <w:pPr>
        <w:tabs>
          <w:tab w:val="left" w:pos="9781"/>
        </w:tabs>
        <w:jc w:val="center"/>
        <w:rPr>
          <w:i/>
          <w:sz w:val="26"/>
          <w:szCs w:val="26"/>
        </w:rPr>
      </w:pPr>
      <w:r>
        <w:rPr>
          <w:i/>
          <w:sz w:val="26"/>
          <w:szCs w:val="26"/>
        </w:rPr>
        <w:t>(Kèm theo Hướng dẫn số:0</w:t>
      </w:r>
      <w:r w:rsidR="00531743">
        <w:rPr>
          <w:i/>
          <w:sz w:val="26"/>
          <w:szCs w:val="26"/>
        </w:rPr>
        <w:t>1</w:t>
      </w:r>
      <w:r>
        <w:rPr>
          <w:i/>
          <w:sz w:val="26"/>
          <w:szCs w:val="26"/>
        </w:rPr>
        <w:t xml:space="preserve"> /HD-UBKT ngày </w:t>
      </w:r>
      <w:r w:rsidR="00531743">
        <w:rPr>
          <w:i/>
          <w:sz w:val="26"/>
          <w:szCs w:val="26"/>
        </w:rPr>
        <w:t>05</w:t>
      </w:r>
      <w:r>
        <w:rPr>
          <w:i/>
          <w:sz w:val="26"/>
          <w:szCs w:val="26"/>
        </w:rPr>
        <w:t>/</w:t>
      </w:r>
      <w:r w:rsidR="00531743">
        <w:rPr>
          <w:i/>
          <w:sz w:val="26"/>
          <w:szCs w:val="26"/>
        </w:rPr>
        <w:t>11</w:t>
      </w:r>
      <w:r>
        <w:rPr>
          <w:i/>
          <w:sz w:val="26"/>
          <w:szCs w:val="26"/>
        </w:rPr>
        <w:t>/201</w:t>
      </w:r>
      <w:r w:rsidR="00531743">
        <w:rPr>
          <w:i/>
          <w:sz w:val="26"/>
          <w:szCs w:val="26"/>
        </w:rPr>
        <w:t>8</w:t>
      </w:r>
      <w:r>
        <w:rPr>
          <w:i/>
          <w:sz w:val="26"/>
          <w:szCs w:val="26"/>
        </w:rPr>
        <w:t xml:space="preserve"> của </w:t>
      </w:r>
    </w:p>
    <w:p w:rsidR="008B73EE" w:rsidRDefault="008B73EE" w:rsidP="008B73EE">
      <w:pPr>
        <w:tabs>
          <w:tab w:val="left" w:pos="9781"/>
        </w:tabs>
        <w:jc w:val="center"/>
        <w:rPr>
          <w:i/>
          <w:sz w:val="26"/>
          <w:szCs w:val="26"/>
        </w:rPr>
      </w:pPr>
      <w:r>
        <w:rPr>
          <w:i/>
          <w:sz w:val="26"/>
          <w:szCs w:val="26"/>
        </w:rPr>
        <w:t xml:space="preserve">UBKT </w:t>
      </w:r>
      <w:r w:rsidR="00531743">
        <w:rPr>
          <w:i/>
          <w:sz w:val="26"/>
          <w:szCs w:val="26"/>
        </w:rPr>
        <w:t>CĐVC tỉnh</w:t>
      </w:r>
      <w:r>
        <w:rPr>
          <w:i/>
          <w:sz w:val="26"/>
          <w:szCs w:val="26"/>
        </w:rPr>
        <w:t>)</w:t>
      </w:r>
    </w:p>
    <w:p w:rsidR="008B73EE" w:rsidRDefault="008B73EE" w:rsidP="008B73EE">
      <w:pPr>
        <w:tabs>
          <w:tab w:val="left" w:pos="9781"/>
        </w:tabs>
        <w:jc w:val="center"/>
        <w:rPr>
          <w:i/>
          <w:sz w:val="26"/>
          <w:szCs w:val="26"/>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390"/>
        <w:gridCol w:w="990"/>
        <w:gridCol w:w="900"/>
        <w:gridCol w:w="990"/>
      </w:tblGrid>
      <w:tr w:rsidR="008B73EE" w:rsidTr="0072703C">
        <w:trPr>
          <w:trHeight w:val="1018"/>
        </w:trPr>
        <w:tc>
          <w:tcPr>
            <w:tcW w:w="540" w:type="dxa"/>
            <w:tcBorders>
              <w:top w:val="single" w:sz="4" w:space="0" w:color="000000"/>
              <w:left w:val="single" w:sz="4" w:space="0" w:color="000000"/>
              <w:bottom w:val="single" w:sz="4" w:space="0" w:color="000000"/>
              <w:right w:val="single" w:sz="4" w:space="0" w:color="000000"/>
            </w:tcBorders>
          </w:tcPr>
          <w:p w:rsidR="008B73EE" w:rsidRDefault="008B73EE">
            <w:pPr>
              <w:tabs>
                <w:tab w:val="left" w:pos="9781"/>
              </w:tabs>
              <w:ind w:right="23"/>
              <w:jc w:val="center"/>
              <w:rPr>
                <w:b/>
                <w:sz w:val="26"/>
                <w:szCs w:val="26"/>
              </w:rPr>
            </w:pPr>
          </w:p>
          <w:p w:rsidR="008B73EE" w:rsidRDefault="008B73EE">
            <w:pPr>
              <w:tabs>
                <w:tab w:val="left" w:pos="9781"/>
              </w:tabs>
              <w:ind w:right="23"/>
              <w:jc w:val="center"/>
              <w:rPr>
                <w:b/>
                <w:sz w:val="26"/>
                <w:szCs w:val="26"/>
              </w:rPr>
            </w:pPr>
            <w:r>
              <w:rPr>
                <w:b/>
                <w:sz w:val="26"/>
                <w:szCs w:val="26"/>
              </w:rPr>
              <w:t>TT</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3"/>
              <w:jc w:val="center"/>
              <w:rPr>
                <w:b/>
                <w:sz w:val="26"/>
                <w:szCs w:val="26"/>
              </w:rPr>
            </w:pPr>
            <w:r>
              <w:rPr>
                <w:b/>
                <w:sz w:val="26"/>
                <w:szCs w:val="26"/>
              </w:rPr>
              <w:t>Nội dung</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3"/>
              <w:jc w:val="center"/>
              <w:rPr>
                <w:b/>
                <w:sz w:val="26"/>
                <w:szCs w:val="26"/>
              </w:rPr>
            </w:pPr>
            <w:r>
              <w:rPr>
                <w:b/>
                <w:sz w:val="26"/>
                <w:szCs w:val="26"/>
              </w:rPr>
              <w:t>Điểm chuẩn</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3"/>
              <w:jc w:val="center"/>
              <w:rPr>
                <w:b/>
                <w:sz w:val="26"/>
                <w:szCs w:val="26"/>
              </w:rPr>
            </w:pPr>
            <w:r>
              <w:rPr>
                <w:b/>
                <w:sz w:val="26"/>
                <w:szCs w:val="26"/>
              </w:rPr>
              <w:t>Điểm tự chấm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3"/>
              <w:jc w:val="center"/>
              <w:rPr>
                <w:b/>
                <w:sz w:val="26"/>
                <w:szCs w:val="26"/>
              </w:rPr>
            </w:pPr>
            <w:r>
              <w:rPr>
                <w:b/>
                <w:sz w:val="26"/>
                <w:szCs w:val="26"/>
              </w:rPr>
              <w:t>UBKT cấp trên chấm</w:t>
            </w: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t>I</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Tiêu chuẩn 1:</w:t>
            </w:r>
          </w:p>
          <w:p w:rsidR="008B73EE" w:rsidRDefault="008B73EE">
            <w:pPr>
              <w:tabs>
                <w:tab w:val="left" w:pos="9781"/>
              </w:tabs>
              <w:ind w:right="21"/>
              <w:jc w:val="center"/>
              <w:rPr>
                <w:b/>
                <w:i/>
                <w:sz w:val="26"/>
                <w:szCs w:val="26"/>
              </w:rPr>
            </w:pPr>
            <w:r>
              <w:rPr>
                <w:b/>
                <w:i/>
                <w:sz w:val="26"/>
                <w:szCs w:val="26"/>
              </w:rPr>
              <w:t>Về tổ chức hoạt động của Uỷ ban Kiểm tra</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20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956"/>
              </w:tabs>
              <w:ind w:left="-108" w:right="21"/>
              <w:jc w:val="center"/>
              <w:rPr>
                <w:sz w:val="26"/>
                <w:szCs w:val="26"/>
              </w:rPr>
            </w:pPr>
            <w:r>
              <w:rPr>
                <w:sz w:val="26"/>
                <w:szCs w:val="26"/>
              </w:rPr>
              <w:t xml:space="preserve">  1</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Xây dựng chương trình, kế hoạch hoạt động UBKT trong năm và báo cáo UBKT cấp trên đúng quy định.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2</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Tham dự đầy đủ các cuộc họp</w:t>
            </w:r>
            <w:r>
              <w:rPr>
                <w:color w:val="FF0000"/>
                <w:sz w:val="26"/>
                <w:szCs w:val="26"/>
              </w:rPr>
              <w:t xml:space="preserve"> </w:t>
            </w:r>
            <w:r>
              <w:rPr>
                <w:sz w:val="26"/>
                <w:szCs w:val="26"/>
              </w:rPr>
              <w:t>của</w:t>
            </w:r>
            <w:r>
              <w:rPr>
                <w:color w:val="FF0000"/>
                <w:sz w:val="26"/>
                <w:szCs w:val="26"/>
              </w:rPr>
              <w:t xml:space="preserve"> </w:t>
            </w:r>
            <w:r>
              <w:rPr>
                <w:sz w:val="26"/>
                <w:szCs w:val="26"/>
              </w:rPr>
              <w:t>BCH CĐ cùng cấp và CĐ cấp trên khi được triệu tập.</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3</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Thực hiện chế độ thông tin báo cáo, phân loại của UBKT đầy đủ, kịp thời với Ban Chấp hành CĐ cùng cấp và Uỷ ban Kiểm tra cấp trên.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4</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rFonts w:eastAsia="Times New Roman"/>
                <w:sz w:val="26"/>
                <w:szCs w:val="26"/>
              </w:rPr>
              <w:t>Cử cán bộ UBKT tham dự đầy đủ các lớp tập huấn, bồi dưỡng nghiệp vụ kiểm tra do CĐ cấp trên tổ chức.</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t>II</w:t>
            </w:r>
          </w:p>
        </w:tc>
        <w:tc>
          <w:tcPr>
            <w:tcW w:w="639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t>Tiêu chuẩn 2:</w:t>
            </w:r>
          </w:p>
          <w:p w:rsidR="008B73EE" w:rsidRDefault="008B73EE">
            <w:pPr>
              <w:tabs>
                <w:tab w:val="left" w:pos="9781"/>
              </w:tabs>
              <w:ind w:right="21"/>
              <w:jc w:val="center"/>
              <w:rPr>
                <w:b/>
                <w:i/>
                <w:sz w:val="26"/>
                <w:szCs w:val="26"/>
              </w:rPr>
            </w:pPr>
            <w:r>
              <w:rPr>
                <w:b/>
                <w:i/>
                <w:sz w:val="26"/>
                <w:szCs w:val="26"/>
              </w:rPr>
              <w:t xml:space="preserve">Giúp Ban Chấp hành, Ban Thường vụ thực hiện kiểm tra việc chấp hành Điều lệ CĐ cùng cấp, </w:t>
            </w:r>
          </w:p>
          <w:p w:rsidR="008B73EE" w:rsidRDefault="008B73EE">
            <w:pPr>
              <w:tabs>
                <w:tab w:val="left" w:pos="9781"/>
              </w:tabs>
              <w:ind w:right="21"/>
              <w:jc w:val="center"/>
              <w:rPr>
                <w:b/>
                <w:i/>
                <w:sz w:val="26"/>
                <w:szCs w:val="26"/>
              </w:rPr>
            </w:pPr>
            <w:r>
              <w:rPr>
                <w:b/>
                <w:i/>
                <w:sz w:val="26"/>
                <w:szCs w:val="26"/>
              </w:rPr>
              <w:t>cấp dưới</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20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1</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Tổ chức kiểm tra việc chấp hành Điều lệ Công đoàn đúng chương trình, kế hoạch.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5</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2</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rFonts w:eastAsia="Times New Roman"/>
                <w:sz w:val="26"/>
                <w:szCs w:val="26"/>
              </w:rPr>
              <w:t>Tổ chức kiểm tra cùng cấp việc chấp hành Điều lệ Công đoàn Việt Nam, đảm bảo chất lượng</w:t>
            </w:r>
            <w:r>
              <w:rPr>
                <w:sz w:val="26"/>
                <w:szCs w:val="26"/>
              </w:rPr>
              <w:t>, số lượng (</w:t>
            </w:r>
            <w:r>
              <w:rPr>
                <w:rFonts w:eastAsia="Times New Roman"/>
                <w:sz w:val="26"/>
                <w:szCs w:val="26"/>
              </w:rPr>
              <w:t>0</w:t>
            </w:r>
            <w:r>
              <w:rPr>
                <w:sz w:val="26"/>
                <w:szCs w:val="26"/>
              </w:rPr>
              <w:t xml:space="preserve">1 cuộc/năm); (Đối với đơn vị có công đoàn bộ phận, công đoàn cơ sở thành viên, phải tổ chức kiểm tra mỗi cơ sở </w:t>
            </w:r>
            <w:r>
              <w:rPr>
                <w:rFonts w:eastAsia="Times New Roman"/>
                <w:sz w:val="26"/>
                <w:szCs w:val="26"/>
              </w:rPr>
              <w:t>đó 0</w:t>
            </w:r>
            <w:r>
              <w:rPr>
                <w:sz w:val="26"/>
                <w:szCs w:val="26"/>
              </w:rPr>
              <w:t>1 cuộc/năm).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3</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rFonts w:eastAsia="Times New Roman"/>
                <w:sz w:val="26"/>
                <w:szCs w:val="26"/>
              </w:rPr>
              <w:t>Theo dõi, giám sát việc thực hiện kết luận của Ủy ban Kiểm tra; quản lý và lưu giữ hồ sơ các cuộc kiểm tra việc chấp hành Điều lệ Công đoàn Việt Nam theo đúng quy định.</w:t>
            </w:r>
            <w:r>
              <w:rPr>
                <w:sz w:val="26"/>
                <w:szCs w:val="26"/>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both"/>
              <w:rPr>
                <w:b/>
                <w:sz w:val="26"/>
                <w:szCs w:val="26"/>
              </w:rPr>
            </w:pPr>
            <w:r>
              <w:rPr>
                <w:b/>
                <w:sz w:val="26"/>
                <w:szCs w:val="26"/>
              </w:rPr>
              <w:t>III</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Tiêu chuẩn 3:</w:t>
            </w:r>
          </w:p>
          <w:p w:rsidR="008B73EE" w:rsidRDefault="008B73EE">
            <w:pPr>
              <w:tabs>
                <w:tab w:val="left" w:pos="9781"/>
              </w:tabs>
              <w:ind w:right="21"/>
              <w:jc w:val="center"/>
              <w:rPr>
                <w:b/>
                <w:i/>
                <w:sz w:val="26"/>
                <w:szCs w:val="26"/>
              </w:rPr>
            </w:pPr>
            <w:r>
              <w:rPr>
                <w:b/>
                <w:i/>
                <w:sz w:val="26"/>
                <w:szCs w:val="26"/>
              </w:rPr>
              <w:t>Kiểm tra CĐ cùng cấp, cấp dưới khi tổ chức, cán bộ, đoàn viên có dấu hiệu vi phạm Điều lệ, Nghị quyết, Chỉ thị và các quy định của CĐ</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10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tcPr>
          <w:p w:rsidR="008B73EE" w:rsidRDefault="008B73EE">
            <w:pPr>
              <w:tabs>
                <w:tab w:val="left" w:pos="9781"/>
              </w:tabs>
              <w:ind w:right="21"/>
              <w:jc w:val="center"/>
              <w:rPr>
                <w:sz w:val="26"/>
                <w:szCs w:val="26"/>
              </w:rPr>
            </w:pPr>
          </w:p>
          <w:p w:rsidR="008B73EE" w:rsidRDefault="008B73EE">
            <w:pPr>
              <w:tabs>
                <w:tab w:val="left" w:pos="9781"/>
              </w:tabs>
              <w:ind w:right="21"/>
              <w:jc w:val="center"/>
              <w:rPr>
                <w:sz w:val="26"/>
                <w:szCs w:val="26"/>
              </w:rPr>
            </w:pPr>
          </w:p>
          <w:p w:rsidR="008B73EE" w:rsidRDefault="008B73EE">
            <w:pPr>
              <w:tabs>
                <w:tab w:val="left" w:pos="9781"/>
              </w:tabs>
              <w:ind w:right="21"/>
              <w:jc w:val="center"/>
              <w:rPr>
                <w:sz w:val="26"/>
                <w:szCs w:val="26"/>
              </w:rPr>
            </w:pPr>
            <w:r>
              <w:rPr>
                <w:sz w:val="26"/>
                <w:szCs w:val="26"/>
              </w:rPr>
              <w:t>1</w:t>
            </w:r>
          </w:p>
        </w:tc>
        <w:tc>
          <w:tcPr>
            <w:tcW w:w="63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both"/>
              <w:rPr>
                <w:sz w:val="26"/>
                <w:szCs w:val="26"/>
              </w:rPr>
            </w:pPr>
          </w:p>
          <w:p w:rsidR="008B73EE" w:rsidRDefault="008B73EE">
            <w:pPr>
              <w:tabs>
                <w:tab w:val="left" w:pos="9781"/>
              </w:tabs>
              <w:ind w:right="21"/>
              <w:jc w:val="both"/>
              <w:rPr>
                <w:sz w:val="26"/>
                <w:szCs w:val="26"/>
              </w:rPr>
            </w:pPr>
            <w:r>
              <w:rPr>
                <w:sz w:val="26"/>
                <w:szCs w:val="26"/>
              </w:rPr>
              <w:t>Chủ động tìm hiểu, phát hiện dấu hiệu vi phạm Điều lệ, Nghị quyết, Chỉ thị và các quy định của công đoàn.</w:t>
            </w: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p w:rsidR="008B73EE" w:rsidRDefault="008B73EE">
            <w:pPr>
              <w:tabs>
                <w:tab w:val="left" w:pos="9781"/>
              </w:tabs>
              <w:ind w:right="21"/>
              <w:jc w:val="center"/>
              <w:rPr>
                <w:sz w:val="26"/>
                <w:szCs w:val="26"/>
              </w:rPr>
            </w:pPr>
          </w:p>
          <w:p w:rsidR="008B73EE" w:rsidRDefault="008B73EE">
            <w:pPr>
              <w:tabs>
                <w:tab w:val="left" w:pos="9781"/>
              </w:tabs>
              <w:ind w:right="21"/>
              <w:jc w:val="center"/>
              <w:rPr>
                <w:sz w:val="26"/>
                <w:szCs w:val="26"/>
              </w:rPr>
            </w:pPr>
            <w:r>
              <w:rPr>
                <w:sz w:val="26"/>
                <w:szCs w:val="26"/>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2</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pacing w:val="-8"/>
                <w:sz w:val="26"/>
                <w:szCs w:val="26"/>
              </w:rPr>
              <w:t>Thực hiện kiểm tra kịp thời 100% các trường hợp khi tổ chức, cá nhân có dấu hiệu vi phạm Điều lệ, Nghị quyết, Chỉ thị và các quy định của CĐ ở cùng cấp, cấp dưới.</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lastRenderedPageBreak/>
              <w:t>3</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Theo dõi giám sát việc thực hiện kết luận kiểm tra; quản lý và lưu giữ hồ sơ các cuộc kiểm tra khi có dấu hiệu vi phạm theo quy định.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t>IV</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Tiêu chuẩn 4:</w:t>
            </w:r>
          </w:p>
          <w:p w:rsidR="008B73EE" w:rsidRDefault="008B73EE">
            <w:pPr>
              <w:tabs>
                <w:tab w:val="left" w:pos="9781"/>
              </w:tabs>
              <w:ind w:right="21"/>
              <w:jc w:val="center"/>
              <w:rPr>
                <w:b/>
                <w:i/>
                <w:sz w:val="26"/>
                <w:szCs w:val="26"/>
              </w:rPr>
            </w:pPr>
            <w:r>
              <w:rPr>
                <w:b/>
                <w:i/>
                <w:sz w:val="26"/>
                <w:szCs w:val="26"/>
              </w:rPr>
              <w:t xml:space="preserve">Kiểm tra việc quản lý, sử dụng tài chính, tài sản và hoạt động kinh tế của công đoàn cùng cấp, </w:t>
            </w:r>
          </w:p>
          <w:p w:rsidR="008B73EE" w:rsidRDefault="008B73EE">
            <w:pPr>
              <w:tabs>
                <w:tab w:val="left" w:pos="9781"/>
              </w:tabs>
              <w:ind w:right="21"/>
              <w:jc w:val="center"/>
              <w:rPr>
                <w:b/>
                <w:i/>
                <w:sz w:val="26"/>
                <w:szCs w:val="26"/>
              </w:rPr>
            </w:pPr>
            <w:r>
              <w:rPr>
                <w:b/>
                <w:i/>
                <w:sz w:val="26"/>
                <w:szCs w:val="26"/>
              </w:rPr>
              <w:t>cấp dưới</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30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1</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Hàng năm thực hiện kiểm tra cùng cấp việc quản lý, sử dụng tài chính tài sản của công đoàn đúng kế hoạch, đảm bảo chất lượng, số lượng (01 cuộc/năm) và có báo cáo với BCH cùng cấp, UBKT cấp trên trực tiếp.</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9</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2</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Kiểm tra, giám sát việc xây dựng, bổ xung quy chế quản lý, sử dụng quỹ công đoàn cơ sở; việc lập dự toán, quyết toán ngân sách công đoàn hàng năm của đơn vị.</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3</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3. Kiểm tra quỹ tiền mặt của công đoàn cùng cấp 01 lần/năm;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hanging="250"/>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4</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4. Theo dõi, giám sát việc thực hiện kết luận kiểm tra quản lý, sử dụng tài chính, tài sản công đoàn; công tác quản lý và lưu giữ hồ sơ các cuộc kiểm tra quản lý, tài chính tài sản CĐ theo quy định.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7</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b/>
                <w:sz w:val="26"/>
                <w:szCs w:val="26"/>
              </w:rPr>
            </w:pPr>
            <w:r>
              <w:rPr>
                <w:b/>
                <w:sz w:val="26"/>
                <w:szCs w:val="26"/>
              </w:rPr>
              <w:t>V</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Tiêu chuẩn 5:</w:t>
            </w:r>
          </w:p>
          <w:p w:rsidR="008B73EE" w:rsidRDefault="008B73EE">
            <w:pPr>
              <w:tabs>
                <w:tab w:val="left" w:pos="9781"/>
              </w:tabs>
              <w:ind w:right="21"/>
              <w:jc w:val="center"/>
              <w:rPr>
                <w:b/>
                <w:i/>
                <w:sz w:val="26"/>
                <w:szCs w:val="26"/>
              </w:rPr>
            </w:pPr>
            <w:r>
              <w:rPr>
                <w:b/>
                <w:i/>
                <w:sz w:val="26"/>
                <w:szCs w:val="26"/>
              </w:rPr>
              <w:t>Giúp Ban Chấp hành, Ban Thường vụ giải quyết và tham gia giải quyết khiếu nại, tố cáo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20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1</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Chủ động nắm bắt tình hình tư tưởng cán bộ, đoàn viên, người lao động để giải quyết kịp thời các mâu thuẫn nảy sinh và làm tốt công tác hoà giải cơ sở.</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4</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2</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Tham mưu, đề xuất giải quyết kịp thời, dứt điểm 100% các đơn  khiếu nại, tố cáo thuộc thẩm quyền giải quyết của công đoàn.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6</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3</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 xml:space="preserve">Tham mưu, đề xuất giải quyết kịp thời 100% các đơn khiếu nại, tố cáo thuộc thẩm quyền giải quyết của người sử người lao động và các cơ quan chức năng liên quan đến quyền, lợi ích hợp pháp chính đáng của đoàn viên, người lao động.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hideMark/>
          </w:tcPr>
          <w:p w:rsidR="008B73EE" w:rsidRDefault="008B73EE">
            <w:pPr>
              <w:tabs>
                <w:tab w:val="left" w:pos="9781"/>
              </w:tabs>
              <w:ind w:right="21"/>
              <w:jc w:val="center"/>
              <w:rPr>
                <w:sz w:val="26"/>
                <w:szCs w:val="26"/>
              </w:rPr>
            </w:pPr>
            <w:r>
              <w:rPr>
                <w:sz w:val="26"/>
                <w:szCs w:val="26"/>
              </w:rPr>
              <w:t>4</w:t>
            </w: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both"/>
              <w:rPr>
                <w:sz w:val="26"/>
                <w:szCs w:val="26"/>
              </w:rPr>
            </w:pPr>
            <w:r>
              <w:rPr>
                <w:sz w:val="26"/>
                <w:szCs w:val="26"/>
              </w:rPr>
              <w:t>Quản lý và lưu giữ hồ sơ khiếu nại tố cáo theo quy định.</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sz w:val="26"/>
                <w:szCs w:val="26"/>
              </w:rPr>
            </w:pPr>
            <w:r>
              <w:rPr>
                <w:sz w:val="26"/>
                <w:szCs w:val="26"/>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r w:rsidR="008B73EE" w:rsidTr="0072703C">
        <w:tc>
          <w:tcPr>
            <w:tcW w:w="540" w:type="dxa"/>
            <w:tcBorders>
              <w:top w:val="single" w:sz="4" w:space="0" w:color="000000"/>
              <w:left w:val="single" w:sz="4" w:space="0" w:color="000000"/>
              <w:bottom w:val="single" w:sz="4" w:space="0" w:color="000000"/>
              <w:right w:val="single" w:sz="4" w:space="0" w:color="000000"/>
            </w:tcBorders>
          </w:tcPr>
          <w:p w:rsidR="008B73EE" w:rsidRDefault="008B73EE">
            <w:pPr>
              <w:tabs>
                <w:tab w:val="left" w:pos="9781"/>
              </w:tabs>
              <w:ind w:right="21"/>
              <w:jc w:val="center"/>
              <w:rPr>
                <w:b/>
                <w:sz w:val="26"/>
                <w:szCs w:val="26"/>
              </w:rPr>
            </w:pPr>
          </w:p>
        </w:tc>
        <w:tc>
          <w:tcPr>
            <w:tcW w:w="63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Tổng cộng:</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B73EE" w:rsidRDefault="008B73EE">
            <w:pPr>
              <w:tabs>
                <w:tab w:val="left" w:pos="9781"/>
              </w:tabs>
              <w:ind w:right="21"/>
              <w:jc w:val="center"/>
              <w:rPr>
                <w:b/>
                <w:sz w:val="26"/>
                <w:szCs w:val="26"/>
              </w:rPr>
            </w:pPr>
            <w:r>
              <w:rPr>
                <w:b/>
                <w:sz w:val="26"/>
                <w:szCs w:val="26"/>
              </w:rPr>
              <w:t>100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8B73EE" w:rsidRDefault="008B73EE">
            <w:pPr>
              <w:tabs>
                <w:tab w:val="left" w:pos="9781"/>
              </w:tabs>
              <w:ind w:right="21"/>
              <w:jc w:val="center"/>
              <w:rPr>
                <w:sz w:val="26"/>
                <w:szCs w:val="26"/>
              </w:rPr>
            </w:pPr>
          </w:p>
        </w:tc>
      </w:tr>
    </w:tbl>
    <w:p w:rsidR="008B73EE" w:rsidRDefault="008B73EE" w:rsidP="008B73EE">
      <w:pPr>
        <w:tabs>
          <w:tab w:val="left" w:pos="9781"/>
        </w:tabs>
        <w:ind w:right="21"/>
        <w:rPr>
          <w:sz w:val="26"/>
          <w:szCs w:val="26"/>
        </w:rPr>
      </w:pPr>
    </w:p>
    <w:p w:rsidR="008B73EE" w:rsidRDefault="008B73EE" w:rsidP="008B73EE">
      <w:pPr>
        <w:tabs>
          <w:tab w:val="left" w:pos="9781"/>
        </w:tabs>
        <w:ind w:right="21"/>
        <w:rPr>
          <w:sz w:val="26"/>
          <w:szCs w:val="26"/>
        </w:rPr>
      </w:pPr>
      <w:r>
        <w:rPr>
          <w:sz w:val="26"/>
          <w:szCs w:val="26"/>
        </w:rPr>
        <w:t xml:space="preserve">- UBKT tự xếp loại:………………………….. </w:t>
      </w:r>
    </w:p>
    <w:p w:rsidR="008B73EE" w:rsidRDefault="008B73EE" w:rsidP="008B73EE">
      <w:pPr>
        <w:tabs>
          <w:tab w:val="left" w:pos="9781"/>
        </w:tabs>
        <w:ind w:right="21"/>
        <w:rPr>
          <w:sz w:val="26"/>
          <w:szCs w:val="26"/>
        </w:rPr>
      </w:pPr>
      <w:r>
        <w:rPr>
          <w:sz w:val="26"/>
          <w:szCs w:val="26"/>
        </w:rPr>
        <w:t>- UBKT cấp trên trực tiếp xếp loại:.………………………..</w:t>
      </w:r>
    </w:p>
    <w:p w:rsidR="008B73EE" w:rsidRDefault="008B73EE" w:rsidP="008B73EE">
      <w:pPr>
        <w:tabs>
          <w:tab w:val="left" w:pos="9781"/>
        </w:tabs>
        <w:ind w:right="21"/>
        <w:rPr>
          <w:sz w:val="26"/>
          <w:szCs w:val="26"/>
        </w:rPr>
      </w:pPr>
      <w:r>
        <w:rPr>
          <w:sz w:val="26"/>
          <w:szCs w:val="26"/>
        </w:rPr>
        <w:t xml:space="preserve">   </w:t>
      </w:r>
    </w:p>
    <w:p w:rsidR="008B73EE" w:rsidRDefault="008B73EE" w:rsidP="008B73EE">
      <w:pPr>
        <w:tabs>
          <w:tab w:val="left" w:pos="9781"/>
        </w:tabs>
        <w:ind w:right="21"/>
        <w:rPr>
          <w:sz w:val="26"/>
          <w:szCs w:val="26"/>
        </w:rPr>
      </w:pPr>
      <w:r>
        <w:rPr>
          <w:sz w:val="26"/>
          <w:szCs w:val="26"/>
        </w:rPr>
        <w:t xml:space="preserve">              </w:t>
      </w:r>
    </w:p>
    <w:tbl>
      <w:tblPr>
        <w:tblW w:w="0" w:type="auto"/>
        <w:tblLook w:val="04A0" w:firstRow="1" w:lastRow="0" w:firstColumn="1" w:lastColumn="0" w:noHBand="0" w:noVBand="1"/>
      </w:tblPr>
      <w:tblGrid>
        <w:gridCol w:w="5070"/>
        <w:gridCol w:w="5068"/>
      </w:tblGrid>
      <w:tr w:rsidR="008B73EE" w:rsidTr="008B73EE">
        <w:tc>
          <w:tcPr>
            <w:tcW w:w="5070" w:type="dxa"/>
          </w:tcPr>
          <w:p w:rsidR="008B73EE" w:rsidRDefault="008B73EE">
            <w:pPr>
              <w:tabs>
                <w:tab w:val="left" w:pos="9781"/>
              </w:tabs>
              <w:ind w:right="21"/>
              <w:rPr>
                <w:rFonts w:eastAsia="Times New Roman"/>
                <w:b/>
                <w:sz w:val="26"/>
                <w:szCs w:val="26"/>
              </w:rPr>
            </w:pPr>
          </w:p>
          <w:p w:rsidR="008B73EE" w:rsidRDefault="008B73EE">
            <w:pPr>
              <w:tabs>
                <w:tab w:val="left" w:pos="9781"/>
              </w:tabs>
              <w:spacing w:before="120" w:after="120"/>
              <w:ind w:right="23"/>
              <w:jc w:val="center"/>
              <w:rPr>
                <w:rFonts w:eastAsia="Times New Roman"/>
                <w:sz w:val="26"/>
                <w:szCs w:val="26"/>
              </w:rPr>
            </w:pPr>
          </w:p>
        </w:tc>
        <w:tc>
          <w:tcPr>
            <w:tcW w:w="5068" w:type="dxa"/>
          </w:tcPr>
          <w:p w:rsidR="008B73EE" w:rsidRDefault="00090CA9">
            <w:pPr>
              <w:tabs>
                <w:tab w:val="left" w:pos="9781"/>
              </w:tabs>
              <w:ind w:right="21"/>
              <w:jc w:val="center"/>
              <w:rPr>
                <w:rFonts w:eastAsia="Times New Roman"/>
                <w:i/>
                <w:sz w:val="26"/>
                <w:szCs w:val="26"/>
              </w:rPr>
            </w:pPr>
            <w:r>
              <w:rPr>
                <w:rFonts w:eastAsia="Times New Roman"/>
                <w:i/>
                <w:sz w:val="26"/>
                <w:szCs w:val="26"/>
              </w:rPr>
              <w:t>Yên Bái</w:t>
            </w:r>
            <w:r w:rsidR="008B73EE">
              <w:rPr>
                <w:rFonts w:eastAsia="Times New Roman"/>
                <w:i/>
                <w:sz w:val="26"/>
                <w:szCs w:val="26"/>
              </w:rPr>
              <w:t>, ngày….tháng</w:t>
            </w:r>
            <w:r>
              <w:rPr>
                <w:rFonts w:eastAsia="Times New Roman"/>
                <w:i/>
                <w:sz w:val="26"/>
                <w:szCs w:val="26"/>
              </w:rPr>
              <w:t xml:space="preserve"> 1</w:t>
            </w:r>
            <w:r w:rsidR="00531743">
              <w:rPr>
                <w:rFonts w:eastAsia="Times New Roman"/>
                <w:i/>
                <w:sz w:val="26"/>
                <w:szCs w:val="26"/>
              </w:rPr>
              <w:t>1</w:t>
            </w:r>
            <w:r>
              <w:rPr>
                <w:rFonts w:eastAsia="Times New Roman"/>
                <w:i/>
                <w:sz w:val="26"/>
                <w:szCs w:val="26"/>
              </w:rPr>
              <w:t xml:space="preserve"> </w:t>
            </w:r>
            <w:r w:rsidR="008B73EE">
              <w:rPr>
                <w:rFonts w:eastAsia="Times New Roman"/>
                <w:i/>
                <w:sz w:val="26"/>
                <w:szCs w:val="26"/>
              </w:rPr>
              <w:t>năm 20</w:t>
            </w:r>
            <w:r w:rsidR="00085A7C">
              <w:rPr>
                <w:rFonts w:eastAsia="Times New Roman"/>
                <w:i/>
                <w:sz w:val="26"/>
                <w:szCs w:val="26"/>
              </w:rPr>
              <w:t>….</w:t>
            </w:r>
          </w:p>
          <w:p w:rsidR="008B73EE" w:rsidRDefault="008B73EE">
            <w:pPr>
              <w:tabs>
                <w:tab w:val="left" w:pos="9781"/>
              </w:tabs>
              <w:ind w:right="21"/>
              <w:jc w:val="center"/>
              <w:rPr>
                <w:rFonts w:eastAsia="Times New Roman"/>
                <w:b/>
                <w:sz w:val="26"/>
                <w:szCs w:val="26"/>
              </w:rPr>
            </w:pPr>
            <w:r>
              <w:rPr>
                <w:rFonts w:eastAsia="Times New Roman"/>
                <w:b/>
                <w:sz w:val="26"/>
                <w:szCs w:val="26"/>
              </w:rPr>
              <w:t>TM. ỦY BAN KIỂM TRA</w:t>
            </w:r>
          </w:p>
          <w:p w:rsidR="008B73EE" w:rsidRDefault="008B73EE">
            <w:pPr>
              <w:tabs>
                <w:tab w:val="left" w:pos="9781"/>
              </w:tabs>
              <w:ind w:right="21"/>
              <w:jc w:val="center"/>
              <w:rPr>
                <w:rFonts w:eastAsia="Times New Roman"/>
                <w:b/>
                <w:sz w:val="26"/>
                <w:szCs w:val="26"/>
              </w:rPr>
            </w:pPr>
            <w:r>
              <w:rPr>
                <w:rFonts w:eastAsia="Times New Roman"/>
                <w:b/>
                <w:sz w:val="26"/>
                <w:szCs w:val="26"/>
              </w:rPr>
              <w:t>CHỦ NHIỆM</w:t>
            </w:r>
          </w:p>
          <w:p w:rsidR="008B73EE" w:rsidRDefault="008B73EE">
            <w:pPr>
              <w:tabs>
                <w:tab w:val="left" w:pos="9781"/>
              </w:tabs>
              <w:ind w:right="21"/>
              <w:jc w:val="center"/>
              <w:rPr>
                <w:rFonts w:eastAsia="Times New Roman"/>
                <w:sz w:val="26"/>
                <w:szCs w:val="26"/>
              </w:rPr>
            </w:pPr>
          </w:p>
        </w:tc>
      </w:tr>
    </w:tbl>
    <w:p w:rsidR="008B73EE" w:rsidRDefault="008B73EE" w:rsidP="008B73EE">
      <w:pPr>
        <w:jc w:val="both"/>
        <w:rPr>
          <w:sz w:val="26"/>
          <w:szCs w:val="26"/>
        </w:rPr>
      </w:pPr>
    </w:p>
    <w:p w:rsidR="008B73EE" w:rsidRDefault="008B73EE" w:rsidP="008B73EE">
      <w:pPr>
        <w:tabs>
          <w:tab w:val="left" w:pos="9781"/>
        </w:tabs>
        <w:ind w:right="21"/>
        <w:rPr>
          <w:b/>
          <w:sz w:val="26"/>
          <w:szCs w:val="26"/>
        </w:rPr>
      </w:pPr>
      <w:bookmarkStart w:id="0" w:name="_GoBack"/>
      <w:bookmarkEnd w:id="0"/>
    </w:p>
    <w:sectPr w:rsidR="008B73EE" w:rsidSect="0072703C">
      <w:pgSz w:w="12240" w:h="15840"/>
      <w:pgMar w:top="576" w:right="576" w:bottom="2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B73EE"/>
    <w:rsid w:val="00085A7C"/>
    <w:rsid w:val="00090CA9"/>
    <w:rsid w:val="004B78C9"/>
    <w:rsid w:val="00531743"/>
    <w:rsid w:val="005A2DEA"/>
    <w:rsid w:val="0072703C"/>
    <w:rsid w:val="00852975"/>
    <w:rsid w:val="008B73EE"/>
    <w:rsid w:val="00981CDA"/>
    <w:rsid w:val="009F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7"/>
        <o:r id="V:Rule3" type="connector" idref="#_x0000_s1026"/>
      </o:rules>
    </o:shapelayout>
  </w:shapeDefaults>
  <w:decimalSymbol w:val="."/>
  <w:listSeparator w:val=","/>
  <w15:docId w15:val="{A6A9C607-0C98-477F-B8F3-C3FE07D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EE"/>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790D-5601-483E-A28C-0ED1DCB8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2019-08-30T02:22:00Z</cp:lastPrinted>
  <dcterms:created xsi:type="dcterms:W3CDTF">2019-08-28T03:20:00Z</dcterms:created>
  <dcterms:modified xsi:type="dcterms:W3CDTF">2020-11-06T07:52:00Z</dcterms:modified>
</cp:coreProperties>
</file>