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jc w:val="center"/>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678"/>
        <w:gridCol w:w="4678"/>
      </w:tblGrid>
      <w:tr w:rsidR="005C71D0" w:rsidRPr="00CF232D" w:rsidTr="00316BDA">
        <w:trPr>
          <w:jc w:val="center"/>
        </w:trPr>
        <w:tc>
          <w:tcPr>
            <w:tcW w:w="4678" w:type="dxa"/>
          </w:tcPr>
          <w:p w:rsidR="005C71D0" w:rsidRPr="008E5A1D" w:rsidRDefault="005C71D0" w:rsidP="00316BDA">
            <w:pPr>
              <w:jc w:val="center"/>
              <w:rPr>
                <w:color w:val="000000"/>
                <w:sz w:val="28"/>
              </w:rPr>
            </w:pPr>
            <w:r w:rsidRPr="008E5A1D">
              <w:rPr>
                <w:color w:val="000000"/>
                <w:sz w:val="28"/>
              </w:rPr>
              <w:t>ĐẢNG BỘ TỈNH YÊN BÁI</w:t>
            </w:r>
          </w:p>
          <w:p w:rsidR="005C71D0" w:rsidRPr="008E5A1D" w:rsidRDefault="005C71D0" w:rsidP="00316BDA">
            <w:pPr>
              <w:jc w:val="center"/>
              <w:rPr>
                <w:b/>
                <w:color w:val="000000"/>
                <w:sz w:val="28"/>
              </w:rPr>
            </w:pPr>
            <w:r>
              <w:rPr>
                <w:b/>
                <w:color w:val="000000"/>
                <w:sz w:val="28"/>
              </w:rPr>
              <w:t>ĐẢNG UỶ KHỐI</w:t>
            </w:r>
            <w:r w:rsidRPr="008E5A1D">
              <w:rPr>
                <w:b/>
                <w:color w:val="000000"/>
                <w:sz w:val="28"/>
              </w:rPr>
              <w:t xml:space="preserve"> CƠ QUAN </w:t>
            </w:r>
            <w:r>
              <w:rPr>
                <w:b/>
                <w:color w:val="000000"/>
                <w:sz w:val="28"/>
              </w:rPr>
              <w:t xml:space="preserve">VÀ DOANH NGHIỆP </w:t>
            </w:r>
            <w:r w:rsidRPr="008E5A1D">
              <w:rPr>
                <w:b/>
                <w:color w:val="000000"/>
                <w:sz w:val="28"/>
              </w:rPr>
              <w:t>TỈNH</w:t>
            </w:r>
          </w:p>
          <w:p w:rsidR="005C71D0" w:rsidRPr="008E5A1D" w:rsidRDefault="005C71D0" w:rsidP="00316BDA">
            <w:pPr>
              <w:jc w:val="center"/>
              <w:rPr>
                <w:b/>
                <w:color w:val="000000"/>
                <w:sz w:val="28"/>
              </w:rPr>
            </w:pPr>
            <w:r w:rsidRPr="008E5A1D">
              <w:rPr>
                <w:b/>
                <w:color w:val="000000"/>
                <w:sz w:val="28"/>
              </w:rPr>
              <w:t>*</w:t>
            </w:r>
          </w:p>
          <w:p w:rsidR="005C71D0" w:rsidRPr="005C30FE" w:rsidRDefault="005C30FE" w:rsidP="005A2658">
            <w:pPr>
              <w:jc w:val="center"/>
              <w:rPr>
                <w:b/>
                <w:color w:val="000000"/>
                <w:sz w:val="28"/>
              </w:rPr>
            </w:pPr>
            <w:r>
              <w:rPr>
                <w:color w:val="000000"/>
                <w:sz w:val="28"/>
              </w:rPr>
              <w:t xml:space="preserve">Sô </w:t>
            </w:r>
            <w:r w:rsidR="005A2658">
              <w:rPr>
                <w:color w:val="000000"/>
                <w:sz w:val="28"/>
              </w:rPr>
              <w:t xml:space="preserve">16 </w:t>
            </w:r>
            <w:r w:rsidR="001B559F">
              <w:rPr>
                <w:color w:val="000000"/>
                <w:sz w:val="28"/>
              </w:rPr>
              <w:t>-</w:t>
            </w:r>
            <w:r>
              <w:rPr>
                <w:color w:val="000000"/>
                <w:sz w:val="28"/>
              </w:rPr>
              <w:t>NQ/ĐUK</w:t>
            </w:r>
          </w:p>
        </w:tc>
        <w:tc>
          <w:tcPr>
            <w:tcW w:w="4678" w:type="dxa"/>
          </w:tcPr>
          <w:p w:rsidR="005C71D0" w:rsidRPr="005A2658" w:rsidRDefault="005C71D0" w:rsidP="00C5211E">
            <w:pPr>
              <w:jc w:val="center"/>
              <w:rPr>
                <w:b/>
                <w:color w:val="000000"/>
                <w:sz w:val="30"/>
                <w:u w:val="single"/>
              </w:rPr>
            </w:pPr>
            <w:r w:rsidRPr="005A2658">
              <w:rPr>
                <w:b/>
                <w:color w:val="000000"/>
                <w:sz w:val="30"/>
                <w:u w:val="single"/>
              </w:rPr>
              <w:t>ĐẢNG CỘNG SẢN VIỆT NAM</w:t>
            </w:r>
          </w:p>
          <w:p w:rsidR="005C71D0" w:rsidRPr="008E5A1D" w:rsidRDefault="005C71D0" w:rsidP="00C5211E">
            <w:pPr>
              <w:jc w:val="center"/>
              <w:rPr>
                <w:color w:val="000000"/>
                <w:sz w:val="28"/>
              </w:rPr>
            </w:pPr>
          </w:p>
          <w:p w:rsidR="005C71D0" w:rsidRPr="008E5A1D" w:rsidRDefault="00977B65" w:rsidP="005A2658">
            <w:pPr>
              <w:jc w:val="center"/>
              <w:rPr>
                <w:i/>
                <w:color w:val="000000"/>
                <w:sz w:val="28"/>
              </w:rPr>
            </w:pPr>
            <w:r w:rsidRPr="005A2658">
              <w:rPr>
                <w:i/>
                <w:color w:val="000000"/>
                <w:sz w:val="28"/>
              </w:rPr>
              <w:t xml:space="preserve">Yên Bái, ngày </w:t>
            </w:r>
            <w:r w:rsidR="005A2658" w:rsidRPr="005A2658">
              <w:rPr>
                <w:i/>
                <w:color w:val="000000"/>
                <w:sz w:val="28"/>
              </w:rPr>
              <w:t>25</w:t>
            </w:r>
            <w:r w:rsidR="005C71D0" w:rsidRPr="005A2658">
              <w:rPr>
                <w:i/>
                <w:color w:val="000000"/>
                <w:sz w:val="28"/>
              </w:rPr>
              <w:t xml:space="preserve"> tháng </w:t>
            </w:r>
            <w:r w:rsidR="005A2658" w:rsidRPr="005A2658">
              <w:rPr>
                <w:i/>
                <w:color w:val="000000"/>
                <w:sz w:val="28"/>
              </w:rPr>
              <w:t>01</w:t>
            </w:r>
            <w:r w:rsidR="005C71D0" w:rsidRPr="005A2658">
              <w:rPr>
                <w:i/>
                <w:color w:val="000000"/>
                <w:sz w:val="28"/>
              </w:rPr>
              <w:t xml:space="preserve"> năm 202</w:t>
            </w:r>
            <w:r w:rsidR="005837D6" w:rsidRPr="005A2658">
              <w:rPr>
                <w:i/>
                <w:color w:val="000000"/>
                <w:sz w:val="28"/>
              </w:rPr>
              <w:t>1</w:t>
            </w:r>
          </w:p>
        </w:tc>
      </w:tr>
    </w:tbl>
    <w:p w:rsidR="005C71D0" w:rsidRPr="00B75B92" w:rsidRDefault="005C71D0" w:rsidP="005C71D0">
      <w:pPr>
        <w:rPr>
          <w:b/>
          <w:i/>
          <w:color w:val="000000"/>
          <w:sz w:val="18"/>
        </w:rPr>
      </w:pPr>
    </w:p>
    <w:p w:rsidR="005C71D0" w:rsidRPr="00A3513E" w:rsidRDefault="005C71D0" w:rsidP="005C71D0">
      <w:pPr>
        <w:rPr>
          <w:b/>
          <w:i/>
          <w:color w:val="000000"/>
          <w:sz w:val="14"/>
        </w:rPr>
      </w:pPr>
    </w:p>
    <w:p w:rsidR="005C71D0" w:rsidRPr="00CF232D" w:rsidRDefault="005C71D0" w:rsidP="005C71D0">
      <w:pPr>
        <w:jc w:val="center"/>
        <w:rPr>
          <w:b/>
          <w:snapToGrid w:val="0"/>
          <w:color w:val="000000"/>
          <w:sz w:val="30"/>
          <w:szCs w:val="30"/>
        </w:rPr>
      </w:pPr>
      <w:r w:rsidRPr="00CF232D">
        <w:rPr>
          <w:b/>
          <w:snapToGrid w:val="0"/>
          <w:color w:val="000000"/>
          <w:sz w:val="30"/>
          <w:szCs w:val="30"/>
        </w:rPr>
        <w:t xml:space="preserve">NGHỊ QUYẾT </w:t>
      </w:r>
    </w:p>
    <w:p w:rsidR="005C71D0" w:rsidRPr="000176E2" w:rsidRDefault="005D45CE" w:rsidP="005C71D0">
      <w:pPr>
        <w:jc w:val="center"/>
        <w:rPr>
          <w:b/>
          <w:snapToGrid w:val="0"/>
          <w:color w:val="000000"/>
          <w:sz w:val="30"/>
          <w:szCs w:val="30"/>
        </w:rPr>
      </w:pPr>
      <w:r>
        <w:rPr>
          <w:b/>
          <w:snapToGrid w:val="0"/>
          <w:color w:val="000000"/>
          <w:szCs w:val="30"/>
        </w:rPr>
        <w:t xml:space="preserve">CỦA </w:t>
      </w:r>
      <w:r w:rsidR="005C71D0" w:rsidRPr="000176E2">
        <w:rPr>
          <w:b/>
          <w:snapToGrid w:val="0"/>
          <w:color w:val="000000"/>
          <w:szCs w:val="30"/>
        </w:rPr>
        <w:t xml:space="preserve">BAN </w:t>
      </w:r>
      <w:r w:rsidR="005C71D0">
        <w:rPr>
          <w:b/>
          <w:snapToGrid w:val="0"/>
          <w:color w:val="000000"/>
          <w:szCs w:val="30"/>
        </w:rPr>
        <w:t>THƯỜNG VỤ</w:t>
      </w:r>
      <w:r w:rsidR="005C71D0" w:rsidRPr="000176E2">
        <w:rPr>
          <w:b/>
          <w:snapToGrid w:val="0"/>
          <w:color w:val="000000"/>
          <w:szCs w:val="30"/>
        </w:rPr>
        <w:t xml:space="preserve"> ĐẢNG </w:t>
      </w:r>
      <w:r w:rsidR="005C71D0">
        <w:rPr>
          <w:b/>
          <w:snapToGrid w:val="0"/>
          <w:color w:val="000000"/>
          <w:szCs w:val="30"/>
        </w:rPr>
        <w:t>ỦY KHỐI</w:t>
      </w:r>
      <w:r w:rsidR="005C71D0" w:rsidRPr="000176E2">
        <w:rPr>
          <w:b/>
          <w:snapToGrid w:val="0"/>
          <w:color w:val="000000"/>
          <w:szCs w:val="30"/>
        </w:rPr>
        <w:t xml:space="preserve"> KHÓA I</w:t>
      </w:r>
      <w:r w:rsidR="005C71D0">
        <w:rPr>
          <w:b/>
          <w:snapToGrid w:val="0"/>
          <w:color w:val="000000"/>
          <w:szCs w:val="30"/>
        </w:rPr>
        <w:t>X</w:t>
      </w:r>
    </w:p>
    <w:p w:rsidR="00055E30" w:rsidRDefault="005D45CE" w:rsidP="005D45CE">
      <w:pPr>
        <w:jc w:val="center"/>
        <w:rPr>
          <w:b/>
          <w:color w:val="000000"/>
          <w:sz w:val="30"/>
          <w:szCs w:val="32"/>
        </w:rPr>
      </w:pPr>
      <w:r w:rsidRPr="000F42AC">
        <w:rPr>
          <w:b/>
          <w:color w:val="000000"/>
          <w:sz w:val="30"/>
          <w:szCs w:val="32"/>
        </w:rPr>
        <w:t>Về</w:t>
      </w:r>
      <w:r w:rsidRPr="005D45CE">
        <w:rPr>
          <w:b/>
          <w:color w:val="000000"/>
          <w:sz w:val="30"/>
          <w:szCs w:val="32"/>
        </w:rPr>
        <w:t xml:space="preserve"> tăng cường sự lãnh đạo của các cấp ủy đảng nhằm đổi mới, nâng cao</w:t>
      </w:r>
    </w:p>
    <w:p w:rsidR="00055E30" w:rsidRDefault="005D45CE" w:rsidP="005D45CE">
      <w:pPr>
        <w:jc w:val="center"/>
        <w:rPr>
          <w:b/>
          <w:color w:val="000000"/>
          <w:sz w:val="30"/>
          <w:szCs w:val="32"/>
        </w:rPr>
      </w:pPr>
      <w:r w:rsidRPr="005D45CE">
        <w:rPr>
          <w:b/>
          <w:color w:val="000000"/>
          <w:sz w:val="30"/>
          <w:szCs w:val="32"/>
        </w:rPr>
        <w:t xml:space="preserve"> chất lượng </w:t>
      </w:r>
      <w:r w:rsidRPr="00A07D5C">
        <w:rPr>
          <w:b/>
          <w:sz w:val="30"/>
          <w:szCs w:val="32"/>
        </w:rPr>
        <w:t xml:space="preserve">công tác </w:t>
      </w:r>
      <w:r w:rsidR="00055E30" w:rsidRPr="00A07D5C">
        <w:rPr>
          <w:b/>
          <w:sz w:val="30"/>
          <w:szCs w:val="32"/>
        </w:rPr>
        <w:t>đ</w:t>
      </w:r>
      <w:r w:rsidRPr="00A07D5C">
        <w:rPr>
          <w:b/>
          <w:sz w:val="30"/>
          <w:szCs w:val="32"/>
        </w:rPr>
        <w:t xml:space="preserve">oàn </w:t>
      </w:r>
      <w:r w:rsidRPr="005D45CE">
        <w:rPr>
          <w:b/>
          <w:color w:val="000000"/>
          <w:sz w:val="30"/>
          <w:szCs w:val="32"/>
        </w:rPr>
        <w:t xml:space="preserve">và phong trào thanh niên Khối cơ quan </w:t>
      </w:r>
    </w:p>
    <w:p w:rsidR="005D45CE" w:rsidRDefault="005D45CE" w:rsidP="005D45CE">
      <w:pPr>
        <w:jc w:val="center"/>
        <w:rPr>
          <w:b/>
          <w:color w:val="000000"/>
          <w:sz w:val="30"/>
          <w:szCs w:val="32"/>
        </w:rPr>
      </w:pPr>
      <w:r w:rsidRPr="005D45CE">
        <w:rPr>
          <w:b/>
          <w:color w:val="000000"/>
          <w:sz w:val="30"/>
          <w:szCs w:val="32"/>
        </w:rPr>
        <w:t xml:space="preserve">và doanh nghiệp tỉnh, giai đoạn 2021-2025 </w:t>
      </w:r>
    </w:p>
    <w:p w:rsidR="00CC05DD" w:rsidRPr="00CC05DD" w:rsidRDefault="00CC05DD" w:rsidP="005D45CE">
      <w:pPr>
        <w:jc w:val="center"/>
        <w:rPr>
          <w:color w:val="000000"/>
          <w:sz w:val="30"/>
          <w:szCs w:val="32"/>
        </w:rPr>
      </w:pPr>
      <w:r>
        <w:rPr>
          <w:color w:val="000000"/>
          <w:sz w:val="30"/>
          <w:szCs w:val="32"/>
        </w:rPr>
        <w:t>-----------</w:t>
      </w:r>
    </w:p>
    <w:p w:rsidR="000F42AC" w:rsidRPr="008E5A1D" w:rsidRDefault="000F42AC" w:rsidP="005C71D0">
      <w:pPr>
        <w:jc w:val="center"/>
        <w:rPr>
          <w:color w:val="000000"/>
          <w:sz w:val="26"/>
        </w:rPr>
      </w:pPr>
    </w:p>
    <w:p w:rsidR="005C71D0" w:rsidRPr="009108FF" w:rsidRDefault="005C71D0" w:rsidP="005C71D0">
      <w:pPr>
        <w:jc w:val="center"/>
        <w:rPr>
          <w:b/>
          <w:color w:val="000000"/>
          <w:sz w:val="10"/>
        </w:rPr>
      </w:pPr>
    </w:p>
    <w:p w:rsidR="005C71D0" w:rsidRPr="000176E2" w:rsidRDefault="00950797" w:rsidP="005C71D0">
      <w:pPr>
        <w:spacing w:before="100" w:after="100" w:line="360" w:lineRule="exact"/>
        <w:ind w:firstLine="720"/>
        <w:jc w:val="both"/>
        <w:rPr>
          <w:b/>
          <w:color w:val="000000"/>
        </w:rPr>
      </w:pPr>
      <w:r>
        <w:rPr>
          <w:b/>
        </w:rPr>
        <w:t>I. THỰC TRẠNG</w:t>
      </w:r>
      <w:r w:rsidR="005C71D0" w:rsidRPr="005F0E33">
        <w:rPr>
          <w:b/>
        </w:rPr>
        <w:t xml:space="preserve"> CÔNG TÁC ĐOÀN VÀ PHONG TRÀO THANH </w:t>
      </w:r>
      <w:r w:rsidR="005C71D0">
        <w:rPr>
          <w:b/>
          <w:color w:val="000000"/>
        </w:rPr>
        <w:t>NIÊN HIỆN NAY</w:t>
      </w:r>
    </w:p>
    <w:p w:rsidR="007F458F" w:rsidRPr="00A07D5C" w:rsidRDefault="007F458F" w:rsidP="007F458F">
      <w:pPr>
        <w:spacing w:before="100" w:after="100" w:line="360" w:lineRule="exact"/>
        <w:ind w:firstLine="720"/>
        <w:jc w:val="both"/>
        <w:rPr>
          <w:sz w:val="30"/>
        </w:rPr>
      </w:pPr>
      <w:r w:rsidRPr="00B13175">
        <w:rPr>
          <w:sz w:val="30"/>
        </w:rPr>
        <w:t>Đoàn T</w:t>
      </w:r>
      <w:r w:rsidR="0070116B">
        <w:rPr>
          <w:sz w:val="30"/>
        </w:rPr>
        <w:t>hanh niên Cộng sản</w:t>
      </w:r>
      <w:r w:rsidRPr="00B13175">
        <w:rPr>
          <w:sz w:val="30"/>
        </w:rPr>
        <w:t xml:space="preserve"> Hồ Chí Minh Khối cơ quan và doanh nghiệp tỉnh có 6</w:t>
      </w:r>
      <w:r w:rsidR="00D5657A">
        <w:rPr>
          <w:sz w:val="30"/>
        </w:rPr>
        <w:t>1</w:t>
      </w:r>
      <w:r w:rsidRPr="00B13175">
        <w:rPr>
          <w:sz w:val="30"/>
        </w:rPr>
        <w:t>3 cơ sở đoàn trực thuộc (3</w:t>
      </w:r>
      <w:r w:rsidR="00D5657A">
        <w:rPr>
          <w:sz w:val="30"/>
        </w:rPr>
        <w:t>4</w:t>
      </w:r>
      <w:r w:rsidRPr="00B13175">
        <w:rPr>
          <w:sz w:val="30"/>
        </w:rPr>
        <w:t xml:space="preserve"> cơ sở </w:t>
      </w:r>
      <w:r w:rsidR="0070116B">
        <w:rPr>
          <w:sz w:val="30"/>
        </w:rPr>
        <w:t>đoàn trong các cơ quan nhà nước,</w:t>
      </w:r>
      <w:r w:rsidRPr="00B13175">
        <w:rPr>
          <w:sz w:val="30"/>
        </w:rPr>
        <w:t xml:space="preserve"> 5 cơ sở đoàn trong các đơn vị sự nghiệp và 2</w:t>
      </w:r>
      <w:r w:rsidR="00D5657A">
        <w:rPr>
          <w:sz w:val="30"/>
        </w:rPr>
        <w:t>2</w:t>
      </w:r>
      <w:r w:rsidRPr="00B13175">
        <w:rPr>
          <w:sz w:val="30"/>
        </w:rPr>
        <w:t xml:space="preserve"> cơ sở đoàn trong các doanh nghiệp) với </w:t>
      </w:r>
      <w:r w:rsidR="00524B9B">
        <w:rPr>
          <w:sz w:val="30"/>
        </w:rPr>
        <w:t xml:space="preserve">tổng số </w:t>
      </w:r>
      <w:r w:rsidR="007D723D">
        <w:rPr>
          <w:sz w:val="30"/>
        </w:rPr>
        <w:t>1.8</w:t>
      </w:r>
      <w:r w:rsidRPr="00B13175">
        <w:rPr>
          <w:sz w:val="30"/>
        </w:rPr>
        <w:t xml:space="preserve">86 </w:t>
      </w:r>
      <w:r w:rsidRPr="00A07D5C">
        <w:rPr>
          <w:sz w:val="30"/>
        </w:rPr>
        <w:t>đoàn viên</w:t>
      </w:r>
      <w:r w:rsidR="00A07D5C" w:rsidRPr="00A07D5C">
        <w:rPr>
          <w:sz w:val="30"/>
        </w:rPr>
        <w:t>,</w:t>
      </w:r>
      <w:r w:rsidRPr="00A07D5C">
        <w:rPr>
          <w:sz w:val="30"/>
        </w:rPr>
        <w:t xml:space="preserve"> thanh niên</w:t>
      </w:r>
      <w:r w:rsidRPr="00B13175">
        <w:rPr>
          <w:sz w:val="30"/>
        </w:rPr>
        <w:t xml:space="preserve">. </w:t>
      </w:r>
      <w:r w:rsidRPr="00B13175">
        <w:rPr>
          <w:sz w:val="30"/>
          <w:szCs w:val="30"/>
        </w:rPr>
        <w:t xml:space="preserve">Hầu hết đoàn viên thanh niên có chí tiến thủ, năng động, sáng tạo, được rèn luyện, thử thách trong môi trường </w:t>
      </w:r>
      <w:r w:rsidR="00BE5777" w:rsidRPr="00A07D5C">
        <w:rPr>
          <w:sz w:val="30"/>
          <w:szCs w:val="30"/>
        </w:rPr>
        <w:t>làm việc</w:t>
      </w:r>
      <w:r w:rsidRPr="00A07D5C">
        <w:rPr>
          <w:sz w:val="30"/>
          <w:szCs w:val="30"/>
        </w:rPr>
        <w:t xml:space="preserve"> </w:t>
      </w:r>
      <w:r w:rsidRPr="00B13175">
        <w:rPr>
          <w:sz w:val="30"/>
          <w:szCs w:val="30"/>
        </w:rPr>
        <w:t>đòi hỏi tính chuẩn mực</w:t>
      </w:r>
      <w:r w:rsidR="00BE5777">
        <w:rPr>
          <w:sz w:val="30"/>
          <w:szCs w:val="30"/>
        </w:rPr>
        <w:t xml:space="preserve"> </w:t>
      </w:r>
      <w:r w:rsidR="00BE5777" w:rsidRPr="00A07D5C">
        <w:rPr>
          <w:sz w:val="30"/>
          <w:szCs w:val="30"/>
        </w:rPr>
        <w:t>và kỷ luật</w:t>
      </w:r>
      <w:r w:rsidRPr="00A07D5C">
        <w:rPr>
          <w:sz w:val="30"/>
          <w:szCs w:val="30"/>
        </w:rPr>
        <w:t xml:space="preserve"> </w:t>
      </w:r>
      <w:r w:rsidRPr="00B13175">
        <w:rPr>
          <w:sz w:val="30"/>
          <w:szCs w:val="30"/>
        </w:rPr>
        <w:t xml:space="preserve">cao; tin tưởng vào sự lãnh đạo của Đảng, giàu lòng yêu nước, có ý thức xây dựng và bảo vệ Tổ quốc, xây dựng cơ quan, đơn vị, doanh nghiệp và xây dựng tổ chức </w:t>
      </w:r>
      <w:r w:rsidR="00BE5777">
        <w:rPr>
          <w:sz w:val="30"/>
          <w:szCs w:val="30"/>
        </w:rPr>
        <w:t>đ</w:t>
      </w:r>
      <w:r w:rsidRPr="00B13175">
        <w:rPr>
          <w:sz w:val="30"/>
          <w:szCs w:val="30"/>
        </w:rPr>
        <w:t xml:space="preserve">ảng trong sạch, vững mạnh; tích cực tham gia các phong trào do </w:t>
      </w:r>
      <w:r w:rsidRPr="00A07D5C">
        <w:rPr>
          <w:sz w:val="30"/>
          <w:szCs w:val="30"/>
        </w:rPr>
        <w:t xml:space="preserve">tổ chức </w:t>
      </w:r>
      <w:r w:rsidR="00BE5777" w:rsidRPr="00A07D5C">
        <w:rPr>
          <w:sz w:val="30"/>
          <w:szCs w:val="30"/>
        </w:rPr>
        <w:t>đ</w:t>
      </w:r>
      <w:r w:rsidRPr="00A07D5C">
        <w:rPr>
          <w:sz w:val="30"/>
          <w:szCs w:val="30"/>
        </w:rPr>
        <w:t xml:space="preserve">oàn </w:t>
      </w:r>
      <w:r w:rsidRPr="00B13175">
        <w:rPr>
          <w:sz w:val="30"/>
          <w:szCs w:val="30"/>
        </w:rPr>
        <w:t xml:space="preserve">phát động; nhiều tấm gương là tri thức trẻ tiêu biểu xuất hiện trên các lĩnh vực công tác, nghiên cứu, lao động. Nhiều cán bộ trẻ tham gia trong cơ cấu cấp ủy, lãnh đạo, quản lý trong </w:t>
      </w:r>
      <w:r w:rsidRPr="00A07D5C">
        <w:rPr>
          <w:sz w:val="30"/>
          <w:szCs w:val="30"/>
        </w:rPr>
        <w:t>các cơ quan,</w:t>
      </w:r>
      <w:r w:rsidR="00976FEC" w:rsidRPr="00A07D5C">
        <w:rPr>
          <w:sz w:val="30"/>
          <w:szCs w:val="30"/>
        </w:rPr>
        <w:t xml:space="preserve"> đơn vị,</w:t>
      </w:r>
      <w:r w:rsidRPr="00A07D5C">
        <w:rPr>
          <w:sz w:val="30"/>
          <w:szCs w:val="30"/>
        </w:rPr>
        <w:t xml:space="preserve"> doanh nghiệp. </w:t>
      </w:r>
    </w:p>
    <w:p w:rsidR="007F458F" w:rsidRDefault="007F458F" w:rsidP="007F458F">
      <w:pPr>
        <w:spacing w:before="100" w:after="100" w:line="360" w:lineRule="exact"/>
        <w:ind w:firstLine="720"/>
        <w:jc w:val="both"/>
        <w:rPr>
          <w:color w:val="000000"/>
          <w:sz w:val="30"/>
        </w:rPr>
      </w:pPr>
      <w:r>
        <w:rPr>
          <w:sz w:val="30"/>
        </w:rPr>
        <w:t>Tuy nhiên, công tác</w:t>
      </w:r>
      <w:r w:rsidRPr="005F0E33">
        <w:rPr>
          <w:sz w:val="30"/>
        </w:rPr>
        <w:t xml:space="preserve"> tập hợp, đoàn kết thanh niên còn </w:t>
      </w:r>
      <w:r w:rsidR="000C1868">
        <w:rPr>
          <w:sz w:val="30"/>
        </w:rPr>
        <w:t xml:space="preserve">có </w:t>
      </w:r>
      <w:r w:rsidRPr="005F0E33">
        <w:rPr>
          <w:sz w:val="30"/>
        </w:rPr>
        <w:t xml:space="preserve">hạn chế. </w:t>
      </w:r>
      <w:r>
        <w:rPr>
          <w:color w:val="000000"/>
          <w:sz w:val="30"/>
        </w:rPr>
        <w:t>Nhiều</w:t>
      </w:r>
      <w:r w:rsidRPr="006B7BFA">
        <w:rPr>
          <w:color w:val="000000"/>
          <w:sz w:val="30"/>
        </w:rPr>
        <w:t xml:space="preserve"> </w:t>
      </w:r>
      <w:r>
        <w:rPr>
          <w:color w:val="000000"/>
          <w:sz w:val="30"/>
        </w:rPr>
        <w:t>cơ sở</w:t>
      </w:r>
      <w:r w:rsidRPr="006B7BFA">
        <w:rPr>
          <w:color w:val="000000"/>
          <w:sz w:val="30"/>
        </w:rPr>
        <w:t xml:space="preserve"> đoàn chưa thực hiện tốt vai trò định hướng</w:t>
      </w:r>
      <w:r>
        <w:rPr>
          <w:color w:val="000000"/>
          <w:sz w:val="30"/>
        </w:rPr>
        <w:t xml:space="preserve"> </w:t>
      </w:r>
      <w:r w:rsidRPr="006B7BFA">
        <w:rPr>
          <w:color w:val="000000"/>
          <w:sz w:val="30"/>
        </w:rPr>
        <w:t xml:space="preserve">thanh niên trước những xu hướng, trào lưu mới. Hiệu quả </w:t>
      </w:r>
      <w:r>
        <w:rPr>
          <w:color w:val="000000"/>
          <w:sz w:val="30"/>
        </w:rPr>
        <w:t xml:space="preserve">một số hoạt động </w:t>
      </w:r>
      <w:r w:rsidRPr="006B7BFA">
        <w:rPr>
          <w:color w:val="000000"/>
          <w:sz w:val="30"/>
        </w:rPr>
        <w:t>chưa cao</w:t>
      </w:r>
      <w:r>
        <w:rPr>
          <w:color w:val="000000"/>
          <w:sz w:val="30"/>
        </w:rPr>
        <w:t>;</w:t>
      </w:r>
      <w:r w:rsidRPr="006B7BFA">
        <w:rPr>
          <w:color w:val="000000"/>
          <w:sz w:val="30"/>
        </w:rPr>
        <w:t xml:space="preserve"> nội dung, phương thức tuy đã có đổi mới nhưng chưa đáp ứng được yêu cầu, trình độ của thanh niên, chưa có nhiều hoạt động n</w:t>
      </w:r>
      <w:r>
        <w:rPr>
          <w:color w:val="000000"/>
          <w:sz w:val="30"/>
        </w:rPr>
        <w:t>ổi bật phù hợp với đặc thù của k</w:t>
      </w:r>
      <w:r w:rsidRPr="006B7BFA">
        <w:rPr>
          <w:color w:val="000000"/>
          <w:sz w:val="30"/>
        </w:rPr>
        <w:t xml:space="preserve">hối. Đội ngũ cán bộ đoàn </w:t>
      </w:r>
      <w:r>
        <w:rPr>
          <w:color w:val="000000"/>
          <w:sz w:val="30"/>
        </w:rPr>
        <w:t>còn</w:t>
      </w:r>
      <w:r w:rsidRPr="006B7BFA">
        <w:rPr>
          <w:color w:val="000000"/>
          <w:sz w:val="30"/>
        </w:rPr>
        <w:t xml:space="preserve"> hạn chế về kỹ năng, n</w:t>
      </w:r>
      <w:r>
        <w:rPr>
          <w:color w:val="000000"/>
          <w:sz w:val="30"/>
        </w:rPr>
        <w:t>ghiệp vụ</w:t>
      </w:r>
      <w:r w:rsidRPr="006B7BFA">
        <w:rPr>
          <w:color w:val="000000"/>
          <w:sz w:val="30"/>
        </w:rPr>
        <w:t xml:space="preserve">. Công tác chỉ đạo của </w:t>
      </w:r>
      <w:r>
        <w:rPr>
          <w:color w:val="000000"/>
          <w:sz w:val="30"/>
        </w:rPr>
        <w:t>Đ</w:t>
      </w:r>
      <w:r w:rsidRPr="006B7BFA">
        <w:rPr>
          <w:color w:val="000000"/>
          <w:sz w:val="30"/>
        </w:rPr>
        <w:t>oàn</w:t>
      </w:r>
      <w:r>
        <w:rPr>
          <w:color w:val="000000"/>
          <w:sz w:val="30"/>
        </w:rPr>
        <w:t xml:space="preserve"> khối và các </w:t>
      </w:r>
      <w:r w:rsidR="006907D5">
        <w:rPr>
          <w:color w:val="000000"/>
          <w:sz w:val="30"/>
        </w:rPr>
        <w:t xml:space="preserve">đoàn </w:t>
      </w:r>
      <w:r>
        <w:rPr>
          <w:color w:val="000000"/>
          <w:sz w:val="30"/>
        </w:rPr>
        <w:t>cơ sở</w:t>
      </w:r>
      <w:r w:rsidRPr="006B7BFA">
        <w:rPr>
          <w:color w:val="000000"/>
          <w:sz w:val="30"/>
        </w:rPr>
        <w:t xml:space="preserve"> mới chỉ </w:t>
      </w:r>
      <w:r>
        <w:rPr>
          <w:color w:val="000000"/>
          <w:sz w:val="30"/>
        </w:rPr>
        <w:t xml:space="preserve">tập trung </w:t>
      </w:r>
      <w:r w:rsidRPr="006B7BFA">
        <w:rPr>
          <w:color w:val="000000"/>
          <w:sz w:val="30"/>
        </w:rPr>
        <w:t xml:space="preserve">phát động, triển khai hoạt động mà </w:t>
      </w:r>
      <w:r w:rsidRPr="00614080">
        <w:rPr>
          <w:sz w:val="30"/>
        </w:rPr>
        <w:t>chưa chú ý nhiều đến kiểm tra, đánh giá</w:t>
      </w:r>
      <w:r w:rsidRPr="006B7BFA">
        <w:rPr>
          <w:color w:val="000000"/>
          <w:sz w:val="30"/>
        </w:rPr>
        <w:t xml:space="preserve"> tổng kết</w:t>
      </w:r>
      <w:r w:rsidR="006907D5">
        <w:rPr>
          <w:color w:val="000000"/>
          <w:sz w:val="30"/>
        </w:rPr>
        <w:t>,</w:t>
      </w:r>
      <w:r w:rsidRPr="006B7BFA">
        <w:rPr>
          <w:color w:val="000000"/>
          <w:sz w:val="30"/>
        </w:rPr>
        <w:t xml:space="preserve"> nhân rộng mô hình, cách làm hiệu quả. Tâm lý của </w:t>
      </w:r>
      <w:r w:rsidR="006907D5" w:rsidRPr="00A07D5C">
        <w:rPr>
          <w:sz w:val="30"/>
        </w:rPr>
        <w:t xml:space="preserve">một </w:t>
      </w:r>
      <w:r w:rsidR="00EE326F">
        <w:rPr>
          <w:sz w:val="30"/>
        </w:rPr>
        <w:t>số</w:t>
      </w:r>
      <w:r w:rsidRPr="00A07D5C">
        <w:rPr>
          <w:sz w:val="30"/>
        </w:rPr>
        <w:t xml:space="preserve"> </w:t>
      </w:r>
      <w:r w:rsidRPr="006B7BFA">
        <w:rPr>
          <w:color w:val="000000"/>
          <w:sz w:val="30"/>
        </w:rPr>
        <w:t>đoàn viên, thanh niên là muốn làm công tác chuyên môn</w:t>
      </w:r>
      <w:r>
        <w:rPr>
          <w:color w:val="000000"/>
          <w:sz w:val="30"/>
        </w:rPr>
        <w:t xml:space="preserve"> và lao động sản xuất,</w:t>
      </w:r>
      <w:r w:rsidRPr="006B7BFA">
        <w:rPr>
          <w:color w:val="000000"/>
          <w:sz w:val="30"/>
        </w:rPr>
        <w:t xml:space="preserve"> ngại tham gia </w:t>
      </w:r>
      <w:r>
        <w:rPr>
          <w:color w:val="000000"/>
          <w:sz w:val="30"/>
        </w:rPr>
        <w:t>hoạt động</w:t>
      </w:r>
      <w:r w:rsidRPr="006B7BFA">
        <w:rPr>
          <w:color w:val="000000"/>
          <w:sz w:val="30"/>
        </w:rPr>
        <w:t xml:space="preserve"> thanh niên. </w:t>
      </w:r>
      <w:r>
        <w:rPr>
          <w:color w:val="000000"/>
          <w:sz w:val="30"/>
        </w:rPr>
        <w:t>Đã xuất hiện t</w:t>
      </w:r>
      <w:r w:rsidRPr="006B7BFA">
        <w:rPr>
          <w:color w:val="000000"/>
          <w:sz w:val="30"/>
        </w:rPr>
        <w:t>ình trạng cán bộ, công chức trẻ xin ra khỏi cơ quan nhà nước</w:t>
      </w:r>
      <w:r>
        <w:rPr>
          <w:color w:val="000000"/>
          <w:sz w:val="30"/>
        </w:rPr>
        <w:t xml:space="preserve">; </w:t>
      </w:r>
      <w:r w:rsidR="00D4606B" w:rsidRPr="00A07D5C">
        <w:rPr>
          <w:sz w:val="30"/>
        </w:rPr>
        <w:t>một số</w:t>
      </w:r>
      <w:r w:rsidRPr="00A07D5C">
        <w:rPr>
          <w:sz w:val="30"/>
        </w:rPr>
        <w:t xml:space="preserve"> </w:t>
      </w:r>
      <w:r>
        <w:rPr>
          <w:color w:val="000000"/>
          <w:sz w:val="30"/>
        </w:rPr>
        <w:t>kỹ sư, nhân viên giỏi, công nhân kỹ thuật có tay nghề cao rời bỏ các doanh nghiệp trong</w:t>
      </w:r>
      <w:r w:rsidR="00D4606B">
        <w:rPr>
          <w:color w:val="000000"/>
          <w:sz w:val="30"/>
        </w:rPr>
        <w:t xml:space="preserve"> khối để tìm công việc khác</w:t>
      </w:r>
      <w:r>
        <w:rPr>
          <w:color w:val="000000"/>
          <w:sz w:val="30"/>
        </w:rPr>
        <w:t>.</w:t>
      </w:r>
    </w:p>
    <w:p w:rsidR="007F458F" w:rsidRPr="005C77EB" w:rsidRDefault="007F458F" w:rsidP="007F458F">
      <w:pPr>
        <w:spacing w:before="100" w:after="100" w:line="360" w:lineRule="exact"/>
        <w:ind w:firstLine="720"/>
        <w:jc w:val="both"/>
        <w:rPr>
          <w:color w:val="000000" w:themeColor="text1"/>
          <w:sz w:val="30"/>
        </w:rPr>
      </w:pPr>
      <w:r w:rsidRPr="001A6011">
        <w:rPr>
          <w:i/>
          <w:color w:val="000000" w:themeColor="text1"/>
          <w:sz w:val="30"/>
          <w:szCs w:val="30"/>
        </w:rPr>
        <w:lastRenderedPageBreak/>
        <w:t>Nguyên nhân của những khuyết điểm, hạn chế:</w:t>
      </w:r>
      <w:r w:rsidRPr="005F0E33">
        <w:rPr>
          <w:sz w:val="30"/>
        </w:rPr>
        <w:t xml:space="preserve"> </w:t>
      </w:r>
      <w:r>
        <w:rPr>
          <w:sz w:val="30"/>
        </w:rPr>
        <w:t>M</w:t>
      </w:r>
      <w:r w:rsidRPr="005F0E33">
        <w:rPr>
          <w:sz w:val="30"/>
        </w:rPr>
        <w:t xml:space="preserve">ột số cơ </w:t>
      </w:r>
      <w:r>
        <w:rPr>
          <w:sz w:val="30"/>
        </w:rPr>
        <w:t>sở đ</w:t>
      </w:r>
      <w:r w:rsidRPr="005F0E33">
        <w:rPr>
          <w:sz w:val="30"/>
        </w:rPr>
        <w:t xml:space="preserve">oàn </w:t>
      </w:r>
      <w:r w:rsidR="0061328B" w:rsidRPr="00A07D5C">
        <w:rPr>
          <w:sz w:val="30"/>
        </w:rPr>
        <w:t xml:space="preserve">chậm đổi mới nội dung, </w:t>
      </w:r>
      <w:r w:rsidR="000C4C42">
        <w:rPr>
          <w:sz w:val="30"/>
        </w:rPr>
        <w:t>cách</w:t>
      </w:r>
      <w:r w:rsidR="0061328B" w:rsidRPr="00A07D5C">
        <w:rPr>
          <w:sz w:val="30"/>
        </w:rPr>
        <w:t xml:space="preserve"> thức hoạt động cho phù hợp với tình hình mới</w:t>
      </w:r>
      <w:r w:rsidR="0061328B">
        <w:rPr>
          <w:sz w:val="30"/>
        </w:rPr>
        <w:t xml:space="preserve">; </w:t>
      </w:r>
      <w:r w:rsidRPr="005F0E33">
        <w:rPr>
          <w:sz w:val="30"/>
        </w:rPr>
        <w:t>chưa làm tốt công tác tham mưu cho cấp ủy</w:t>
      </w:r>
      <w:r>
        <w:rPr>
          <w:sz w:val="30"/>
        </w:rPr>
        <w:t xml:space="preserve"> về lãnh đạo công tác</w:t>
      </w:r>
      <w:r w:rsidR="0016555E">
        <w:rPr>
          <w:sz w:val="30"/>
        </w:rPr>
        <w:t xml:space="preserve"> đoàn và phong trào</w:t>
      </w:r>
      <w:r>
        <w:rPr>
          <w:sz w:val="30"/>
        </w:rPr>
        <w:t xml:space="preserve"> thanh niên. M</w:t>
      </w:r>
      <w:r>
        <w:rPr>
          <w:color w:val="000000" w:themeColor="text1"/>
          <w:sz w:val="30"/>
          <w:szCs w:val="30"/>
        </w:rPr>
        <w:t>ột số</w:t>
      </w:r>
      <w:r w:rsidRPr="00C460FB">
        <w:rPr>
          <w:color w:val="000000" w:themeColor="text1"/>
          <w:sz w:val="30"/>
          <w:szCs w:val="30"/>
        </w:rPr>
        <w:t xml:space="preserve"> c</w:t>
      </w:r>
      <w:r>
        <w:rPr>
          <w:color w:val="000000" w:themeColor="text1"/>
          <w:sz w:val="30"/>
          <w:szCs w:val="30"/>
        </w:rPr>
        <w:t>ấ</w:t>
      </w:r>
      <w:r w:rsidRPr="00C460FB">
        <w:rPr>
          <w:color w:val="000000" w:themeColor="text1"/>
          <w:sz w:val="30"/>
          <w:szCs w:val="30"/>
        </w:rPr>
        <w:t xml:space="preserve">p ủy </w:t>
      </w:r>
      <w:r>
        <w:rPr>
          <w:color w:val="000000" w:themeColor="text1"/>
          <w:sz w:val="30"/>
          <w:szCs w:val="30"/>
        </w:rPr>
        <w:t xml:space="preserve">cơ sở </w:t>
      </w:r>
      <w:r w:rsidRPr="00A07D5C">
        <w:rPr>
          <w:sz w:val="30"/>
          <w:szCs w:val="30"/>
        </w:rPr>
        <w:t>chưa</w:t>
      </w:r>
      <w:r w:rsidR="00615133" w:rsidRPr="00A07D5C">
        <w:rPr>
          <w:sz w:val="30"/>
          <w:szCs w:val="30"/>
        </w:rPr>
        <w:t xml:space="preserve"> quan tâm sâu sát trong lãnh đạo</w:t>
      </w:r>
      <w:r w:rsidRPr="00A07D5C">
        <w:rPr>
          <w:sz w:val="30"/>
          <w:szCs w:val="30"/>
        </w:rPr>
        <w:t xml:space="preserve"> </w:t>
      </w:r>
      <w:r w:rsidR="00C612EB">
        <w:rPr>
          <w:sz w:val="30"/>
          <w:szCs w:val="30"/>
        </w:rPr>
        <w:t>hoạt động</w:t>
      </w:r>
      <w:r w:rsidR="00615133" w:rsidRPr="00A07D5C">
        <w:rPr>
          <w:sz w:val="30"/>
          <w:szCs w:val="30"/>
        </w:rPr>
        <w:t xml:space="preserve"> đoàn và phong trào thanh niên</w:t>
      </w:r>
      <w:r w:rsidR="00615133">
        <w:rPr>
          <w:color w:val="000000" w:themeColor="text1"/>
          <w:sz w:val="30"/>
          <w:szCs w:val="30"/>
        </w:rPr>
        <w:t xml:space="preserve">; </w:t>
      </w:r>
      <w:r>
        <w:rPr>
          <w:color w:val="000000" w:themeColor="text1"/>
          <w:sz w:val="30"/>
          <w:szCs w:val="30"/>
        </w:rPr>
        <w:t xml:space="preserve">phân công nhiệm vụ cụ thể cho cấp ủy viên phụ trách công tác </w:t>
      </w:r>
      <w:r w:rsidR="00615133">
        <w:rPr>
          <w:color w:val="000000" w:themeColor="text1"/>
          <w:sz w:val="30"/>
          <w:szCs w:val="30"/>
        </w:rPr>
        <w:t>đ</w:t>
      </w:r>
      <w:r w:rsidR="006F2838">
        <w:rPr>
          <w:color w:val="000000" w:themeColor="text1"/>
          <w:sz w:val="30"/>
          <w:szCs w:val="30"/>
        </w:rPr>
        <w:t>oàn</w:t>
      </w:r>
      <w:r w:rsidR="00DC16FB">
        <w:rPr>
          <w:color w:val="000000" w:themeColor="text1"/>
          <w:sz w:val="30"/>
          <w:szCs w:val="30"/>
        </w:rPr>
        <w:t xml:space="preserve"> thanh niên</w:t>
      </w:r>
      <w:r>
        <w:rPr>
          <w:color w:val="000000" w:themeColor="text1"/>
          <w:sz w:val="30"/>
          <w:szCs w:val="30"/>
        </w:rPr>
        <w:t>; ban hành nghị quyết lãnh đạo công tác thanh niên chưa sát với yêu cầu thực tế</w:t>
      </w:r>
      <w:r w:rsidRPr="00C460FB">
        <w:rPr>
          <w:color w:val="000000" w:themeColor="text1"/>
          <w:sz w:val="30"/>
          <w:szCs w:val="30"/>
        </w:rPr>
        <w:t xml:space="preserve">; </w:t>
      </w:r>
      <w:r>
        <w:rPr>
          <w:color w:val="000000" w:themeColor="text1"/>
          <w:sz w:val="30"/>
          <w:szCs w:val="30"/>
        </w:rPr>
        <w:t>còn có cấp ủy, lãnh đạo cơ quan,</w:t>
      </w:r>
      <w:r w:rsidR="006F2838">
        <w:rPr>
          <w:color w:val="000000" w:themeColor="text1"/>
          <w:sz w:val="30"/>
          <w:szCs w:val="30"/>
        </w:rPr>
        <w:t xml:space="preserve"> đơn vị,</w:t>
      </w:r>
      <w:r>
        <w:rPr>
          <w:color w:val="000000" w:themeColor="text1"/>
          <w:sz w:val="30"/>
          <w:szCs w:val="30"/>
        </w:rPr>
        <w:t xml:space="preserve"> doanh nghiệp </w:t>
      </w:r>
      <w:r w:rsidRPr="00C460FB">
        <w:rPr>
          <w:color w:val="000000" w:themeColor="text1"/>
          <w:sz w:val="30"/>
          <w:szCs w:val="30"/>
        </w:rPr>
        <w:t xml:space="preserve">ít quan </w:t>
      </w:r>
      <w:r>
        <w:rPr>
          <w:color w:val="000000" w:themeColor="text1"/>
          <w:sz w:val="30"/>
          <w:szCs w:val="30"/>
        </w:rPr>
        <w:t>tâm, tạo điều kiện cho tổ chức đ</w:t>
      </w:r>
      <w:r w:rsidRPr="00C460FB">
        <w:rPr>
          <w:color w:val="000000" w:themeColor="text1"/>
          <w:sz w:val="30"/>
          <w:szCs w:val="30"/>
        </w:rPr>
        <w:t>oàn hoạt động</w:t>
      </w:r>
      <w:r>
        <w:rPr>
          <w:color w:val="000000" w:themeColor="text1"/>
          <w:sz w:val="30"/>
          <w:szCs w:val="30"/>
        </w:rPr>
        <w:t>, ít chú ý đến nhu cầu, nguyện vọng</w:t>
      </w:r>
      <w:r w:rsidR="006F2838">
        <w:rPr>
          <w:color w:val="000000" w:themeColor="text1"/>
          <w:sz w:val="30"/>
          <w:szCs w:val="30"/>
        </w:rPr>
        <w:t xml:space="preserve"> chính đáng</w:t>
      </w:r>
      <w:r>
        <w:rPr>
          <w:color w:val="000000" w:themeColor="text1"/>
          <w:sz w:val="30"/>
          <w:szCs w:val="30"/>
        </w:rPr>
        <w:t xml:space="preserve"> của đoàn viên</w:t>
      </w:r>
      <w:r w:rsidR="003C12AC">
        <w:rPr>
          <w:color w:val="000000" w:themeColor="text1"/>
          <w:sz w:val="30"/>
          <w:szCs w:val="30"/>
        </w:rPr>
        <w:t>,</w:t>
      </w:r>
      <w:r>
        <w:rPr>
          <w:color w:val="000000" w:themeColor="text1"/>
          <w:sz w:val="30"/>
          <w:szCs w:val="30"/>
        </w:rPr>
        <w:t xml:space="preserve"> thanh niên</w:t>
      </w:r>
      <w:r w:rsidRPr="00C460FB">
        <w:rPr>
          <w:color w:val="000000" w:themeColor="text1"/>
          <w:sz w:val="30"/>
          <w:szCs w:val="30"/>
        </w:rPr>
        <w:t>.</w:t>
      </w:r>
      <w:r w:rsidRPr="00A92CC6">
        <w:rPr>
          <w:color w:val="000000" w:themeColor="text1"/>
          <w:sz w:val="30"/>
          <w:szCs w:val="30"/>
        </w:rPr>
        <w:t xml:space="preserve"> </w:t>
      </w:r>
      <w:r w:rsidRPr="006B7BFA">
        <w:rPr>
          <w:color w:val="000000"/>
          <w:sz w:val="30"/>
        </w:rPr>
        <w:t xml:space="preserve">Tác động </w:t>
      </w:r>
      <w:r>
        <w:rPr>
          <w:color w:val="000000"/>
          <w:sz w:val="30"/>
        </w:rPr>
        <w:t>tiêu cực của kinh tế thị trường,</w:t>
      </w:r>
      <w:r w:rsidRPr="006B7BFA">
        <w:rPr>
          <w:color w:val="000000"/>
          <w:sz w:val="30"/>
        </w:rPr>
        <w:t xml:space="preserve"> khó khăn về thu nhập, </w:t>
      </w:r>
      <w:r>
        <w:rPr>
          <w:color w:val="000000"/>
          <w:sz w:val="30"/>
        </w:rPr>
        <w:t xml:space="preserve">môi trường làm việc </w:t>
      </w:r>
      <w:r w:rsidRPr="00AD6FBD">
        <w:rPr>
          <w:sz w:val="30"/>
        </w:rPr>
        <w:t>cùng</w:t>
      </w:r>
      <w:r w:rsidRPr="00AD6FBD">
        <w:rPr>
          <w:color w:val="FF0000"/>
          <w:sz w:val="30"/>
        </w:rPr>
        <w:t xml:space="preserve"> </w:t>
      </w:r>
      <w:r w:rsidRPr="006B7BFA">
        <w:rPr>
          <w:color w:val="000000"/>
          <w:sz w:val="30"/>
        </w:rPr>
        <w:t xml:space="preserve">ảnh hưởng của </w:t>
      </w:r>
      <w:r>
        <w:rPr>
          <w:color w:val="000000"/>
          <w:sz w:val="30"/>
        </w:rPr>
        <w:t>thông tin xấu độc</w:t>
      </w:r>
      <w:r w:rsidRPr="006B7BFA">
        <w:rPr>
          <w:color w:val="000000"/>
          <w:sz w:val="30"/>
        </w:rPr>
        <w:t xml:space="preserve"> </w:t>
      </w:r>
      <w:r>
        <w:rPr>
          <w:color w:val="000000"/>
          <w:sz w:val="30"/>
        </w:rPr>
        <w:t xml:space="preserve">trên mạng xã hội đã tác động, chi phối </w:t>
      </w:r>
      <w:r w:rsidRPr="006B7BFA">
        <w:rPr>
          <w:color w:val="000000"/>
          <w:sz w:val="30"/>
        </w:rPr>
        <w:t>tới tình hình thanh niên, đến tâm tư, tình cảm và hành động của thanh niên.</w:t>
      </w:r>
    </w:p>
    <w:p w:rsidR="005C71D0" w:rsidRPr="007918EE" w:rsidRDefault="005C71D0" w:rsidP="005C71D0">
      <w:pPr>
        <w:spacing w:before="100" w:after="100" w:line="360" w:lineRule="exact"/>
        <w:ind w:firstLine="720"/>
        <w:jc w:val="both"/>
        <w:rPr>
          <w:b/>
          <w:color w:val="000000"/>
        </w:rPr>
      </w:pPr>
      <w:r w:rsidRPr="007918EE">
        <w:rPr>
          <w:b/>
          <w:color w:val="000000"/>
        </w:rPr>
        <w:t>II. QUAN ĐIỂM CHỈ ĐẠO, MỤC TIÊU, NHIỆM VỤ VÀ GIẢI PHÁP CHỦ YẾU</w:t>
      </w:r>
    </w:p>
    <w:p w:rsidR="005C71D0" w:rsidRPr="006B7BFA" w:rsidRDefault="005C71D0" w:rsidP="005C71D0">
      <w:pPr>
        <w:spacing w:before="100" w:after="100" w:line="360" w:lineRule="exact"/>
        <w:ind w:firstLine="720"/>
        <w:jc w:val="both"/>
        <w:rPr>
          <w:b/>
          <w:color w:val="000000"/>
          <w:sz w:val="30"/>
        </w:rPr>
      </w:pPr>
      <w:r w:rsidRPr="006B7BFA">
        <w:rPr>
          <w:b/>
          <w:color w:val="000000"/>
          <w:sz w:val="30"/>
        </w:rPr>
        <w:t>1. Quan điểm chỉ đạo</w:t>
      </w:r>
    </w:p>
    <w:p w:rsidR="005C71D0" w:rsidRPr="00D16A81" w:rsidRDefault="005C71D0" w:rsidP="005C71D0">
      <w:pPr>
        <w:shd w:val="clear" w:color="auto" w:fill="FFFFFF"/>
        <w:spacing w:before="120" w:after="120" w:line="187" w:lineRule="atLeast"/>
        <w:jc w:val="both"/>
        <w:rPr>
          <w:sz w:val="30"/>
          <w:szCs w:val="30"/>
        </w:rPr>
      </w:pPr>
      <w:r w:rsidRPr="00D16A81">
        <w:rPr>
          <w:color w:val="000000"/>
          <w:sz w:val="30"/>
          <w:szCs w:val="30"/>
        </w:rPr>
        <w:t xml:space="preserve"> </w:t>
      </w:r>
      <w:r w:rsidRPr="00D16A81">
        <w:rPr>
          <w:color w:val="000000"/>
          <w:sz w:val="30"/>
          <w:szCs w:val="30"/>
        </w:rPr>
        <w:tab/>
      </w:r>
      <w:r w:rsidR="00CA7925" w:rsidRPr="00A07D5C">
        <w:rPr>
          <w:sz w:val="30"/>
          <w:szCs w:val="30"/>
        </w:rPr>
        <w:t>Đoàn viên, t</w:t>
      </w:r>
      <w:r w:rsidRPr="00A07D5C">
        <w:rPr>
          <w:sz w:val="30"/>
          <w:szCs w:val="30"/>
        </w:rPr>
        <w:t xml:space="preserve">hanh niên </w:t>
      </w:r>
      <w:r w:rsidRPr="00D16A81">
        <w:rPr>
          <w:sz w:val="30"/>
          <w:szCs w:val="30"/>
        </w:rPr>
        <w:t xml:space="preserve">là lực lượng quan </w:t>
      </w:r>
      <w:r w:rsidRPr="000C06BE">
        <w:rPr>
          <w:sz w:val="30"/>
          <w:szCs w:val="30"/>
        </w:rPr>
        <w:t xml:space="preserve">trọng trong </w:t>
      </w:r>
      <w:r w:rsidR="001B4452" w:rsidRPr="000C06BE">
        <w:rPr>
          <w:sz w:val="30"/>
          <w:szCs w:val="30"/>
        </w:rPr>
        <w:t xml:space="preserve">thực hiện nhiệm vụ chính trị và </w:t>
      </w:r>
      <w:r w:rsidRPr="000C06BE">
        <w:rPr>
          <w:sz w:val="30"/>
          <w:szCs w:val="30"/>
        </w:rPr>
        <w:t>xây dựng cơ quan, đơn vị, doanh nghiệp</w:t>
      </w:r>
      <w:r w:rsidR="001B4452" w:rsidRPr="000C06BE">
        <w:rPr>
          <w:sz w:val="30"/>
          <w:szCs w:val="30"/>
        </w:rPr>
        <w:t xml:space="preserve"> phát triển vững mạnh</w:t>
      </w:r>
      <w:r w:rsidR="00CA7925" w:rsidRPr="000C06BE">
        <w:rPr>
          <w:sz w:val="30"/>
          <w:szCs w:val="30"/>
        </w:rPr>
        <w:t>;</w:t>
      </w:r>
      <w:r w:rsidR="00CA7925" w:rsidRPr="00D16A81">
        <w:rPr>
          <w:sz w:val="30"/>
          <w:szCs w:val="30"/>
        </w:rPr>
        <w:t xml:space="preserve"> c</w:t>
      </w:r>
      <w:r w:rsidRPr="00D16A81">
        <w:rPr>
          <w:sz w:val="30"/>
          <w:szCs w:val="30"/>
          <w:lang w:val="vi-VN"/>
        </w:rPr>
        <w:t>hăm lo, phát triển</w:t>
      </w:r>
      <w:r w:rsidRPr="00D16A81">
        <w:rPr>
          <w:sz w:val="30"/>
          <w:szCs w:val="30"/>
        </w:rPr>
        <w:t xml:space="preserve"> </w:t>
      </w:r>
      <w:r w:rsidRPr="00D16A81">
        <w:rPr>
          <w:sz w:val="30"/>
          <w:szCs w:val="30"/>
          <w:lang w:val="vi-VN"/>
        </w:rPr>
        <w:t xml:space="preserve">thanh niên vừa là mục tiêu, vừa là động lực bảo đảm cho sự ổn định và phát triển </w:t>
      </w:r>
      <w:r w:rsidRPr="00D16A81">
        <w:rPr>
          <w:sz w:val="30"/>
          <w:szCs w:val="30"/>
        </w:rPr>
        <w:t>bền vững</w:t>
      </w:r>
      <w:r w:rsidRPr="00A07D5C">
        <w:rPr>
          <w:sz w:val="30"/>
          <w:szCs w:val="30"/>
          <w:lang w:val="vi-VN"/>
        </w:rPr>
        <w:t>.</w:t>
      </w:r>
      <w:r w:rsidRPr="00A07D5C">
        <w:rPr>
          <w:sz w:val="30"/>
          <w:szCs w:val="30"/>
        </w:rPr>
        <w:t xml:space="preserve"> </w:t>
      </w:r>
      <w:r w:rsidR="005C6B83" w:rsidRPr="00A07D5C">
        <w:rPr>
          <w:sz w:val="30"/>
          <w:szCs w:val="30"/>
        </w:rPr>
        <w:t xml:space="preserve">Chăm lo công tác đoàn và </w:t>
      </w:r>
      <w:r w:rsidR="005C6B83" w:rsidRPr="00D16A81">
        <w:rPr>
          <w:sz w:val="30"/>
          <w:szCs w:val="30"/>
        </w:rPr>
        <w:t>b</w:t>
      </w:r>
      <w:r w:rsidRPr="00D16A81">
        <w:rPr>
          <w:sz w:val="30"/>
          <w:szCs w:val="30"/>
          <w:lang w:val="vi-VN"/>
        </w:rPr>
        <w:t xml:space="preserve">ồi dưỡng, giáo dục thanh niên thành </w:t>
      </w:r>
      <w:r w:rsidRPr="00D16A81">
        <w:rPr>
          <w:sz w:val="30"/>
          <w:szCs w:val="30"/>
        </w:rPr>
        <w:t>những</w:t>
      </w:r>
      <w:r w:rsidRPr="00D16A81">
        <w:rPr>
          <w:sz w:val="30"/>
          <w:szCs w:val="30"/>
          <w:lang w:val="vi-VN"/>
        </w:rPr>
        <w:t xml:space="preserve"> người “</w:t>
      </w:r>
      <w:r w:rsidR="009D51AB" w:rsidRPr="00D16A81">
        <w:rPr>
          <w:sz w:val="30"/>
          <w:szCs w:val="30"/>
        </w:rPr>
        <w:t>v</w:t>
      </w:r>
      <w:r w:rsidRPr="00D16A81">
        <w:rPr>
          <w:sz w:val="30"/>
          <w:szCs w:val="30"/>
          <w:lang w:val="vi-VN"/>
        </w:rPr>
        <w:t xml:space="preserve">ừa hồng vừa chuyên” theo tư tưởng Hồ Chí Minh </w:t>
      </w:r>
      <w:r w:rsidRPr="000C06BE">
        <w:rPr>
          <w:sz w:val="30"/>
          <w:szCs w:val="30"/>
          <w:lang w:val="vi-VN"/>
        </w:rPr>
        <w:t xml:space="preserve">là trách nhiệm của </w:t>
      </w:r>
      <w:r w:rsidRPr="000C06BE">
        <w:rPr>
          <w:sz w:val="30"/>
          <w:szCs w:val="30"/>
        </w:rPr>
        <w:t>các cấp ủy, tổ chức đ</w:t>
      </w:r>
      <w:r w:rsidRPr="000C06BE">
        <w:rPr>
          <w:sz w:val="30"/>
          <w:szCs w:val="30"/>
          <w:lang w:val="vi-VN"/>
        </w:rPr>
        <w:t>ảng</w:t>
      </w:r>
      <w:r w:rsidR="00905495" w:rsidRPr="000C06BE">
        <w:rPr>
          <w:sz w:val="30"/>
          <w:szCs w:val="30"/>
        </w:rPr>
        <w:t>, là</w:t>
      </w:r>
      <w:r w:rsidRPr="000C06BE">
        <w:rPr>
          <w:sz w:val="30"/>
          <w:szCs w:val="30"/>
          <w:lang w:val="vi-VN"/>
        </w:rPr>
        <w:t xml:space="preserve"> vai trò quan trọng của </w:t>
      </w:r>
      <w:r w:rsidR="00DC5EC6" w:rsidRPr="000C06BE">
        <w:rPr>
          <w:sz w:val="30"/>
          <w:szCs w:val="30"/>
        </w:rPr>
        <w:t xml:space="preserve">tổ chức đoàn </w:t>
      </w:r>
      <w:r w:rsidRPr="00D16A81">
        <w:rPr>
          <w:sz w:val="30"/>
          <w:szCs w:val="30"/>
        </w:rPr>
        <w:t>Khối cơ quan và doanh nghiệp tỉnh</w:t>
      </w:r>
      <w:r w:rsidRPr="00D16A81">
        <w:rPr>
          <w:sz w:val="30"/>
          <w:szCs w:val="30"/>
          <w:lang w:val="vi-VN"/>
        </w:rPr>
        <w:t>.</w:t>
      </w:r>
      <w:r w:rsidRPr="00D16A81">
        <w:rPr>
          <w:sz w:val="30"/>
          <w:szCs w:val="30"/>
        </w:rPr>
        <w:t xml:space="preserve"> </w:t>
      </w:r>
    </w:p>
    <w:p w:rsidR="005C71D0" w:rsidRPr="00780A3C" w:rsidRDefault="006161D4" w:rsidP="005C71D0">
      <w:pPr>
        <w:shd w:val="clear" w:color="auto" w:fill="FFFFFF"/>
        <w:spacing w:before="120" w:after="120" w:line="187" w:lineRule="atLeast"/>
        <w:jc w:val="both"/>
        <w:rPr>
          <w:sz w:val="30"/>
        </w:rPr>
      </w:pPr>
      <w:r>
        <w:rPr>
          <w:sz w:val="30"/>
          <w:lang w:val="vi-VN"/>
        </w:rPr>
        <w:tab/>
      </w:r>
      <w:r w:rsidR="005C71D0" w:rsidRPr="00780A3C">
        <w:rPr>
          <w:sz w:val="30"/>
          <w:lang w:val="vi-VN"/>
        </w:rPr>
        <w:t xml:space="preserve">Đảng </w:t>
      </w:r>
      <w:r w:rsidR="00CF6FE6">
        <w:rPr>
          <w:sz w:val="30"/>
        </w:rPr>
        <w:t>ủy K</w:t>
      </w:r>
      <w:r w:rsidR="005C71D0" w:rsidRPr="00780A3C">
        <w:rPr>
          <w:sz w:val="30"/>
        </w:rPr>
        <w:t xml:space="preserve">hối và các cấp ủy cơ sở </w:t>
      </w:r>
      <w:r w:rsidR="005C71D0" w:rsidRPr="00780A3C">
        <w:rPr>
          <w:sz w:val="30"/>
          <w:lang w:val="vi-VN"/>
        </w:rPr>
        <w:t>lãnh đạo công tác</w:t>
      </w:r>
      <w:r w:rsidR="005C71D0" w:rsidRPr="00780A3C">
        <w:rPr>
          <w:sz w:val="30"/>
        </w:rPr>
        <w:t xml:space="preserve"> </w:t>
      </w:r>
      <w:r w:rsidR="005C71D0" w:rsidRPr="00780A3C">
        <w:rPr>
          <w:sz w:val="30"/>
          <w:lang w:val="vi-VN"/>
        </w:rPr>
        <w:t xml:space="preserve">thanh niên và trực tiếp lãnh đạo Đoàn </w:t>
      </w:r>
      <w:r w:rsidR="005C71D0" w:rsidRPr="00780A3C">
        <w:rPr>
          <w:sz w:val="30"/>
        </w:rPr>
        <w:t>t</w:t>
      </w:r>
      <w:r w:rsidR="005C71D0" w:rsidRPr="00780A3C">
        <w:rPr>
          <w:sz w:val="30"/>
          <w:lang w:val="vi-VN"/>
        </w:rPr>
        <w:t>hanh niên</w:t>
      </w:r>
      <w:r w:rsidR="005C71D0" w:rsidRPr="00780A3C">
        <w:rPr>
          <w:sz w:val="30"/>
        </w:rPr>
        <w:t>. X</w:t>
      </w:r>
      <w:r w:rsidR="005C71D0" w:rsidRPr="00780A3C">
        <w:rPr>
          <w:sz w:val="30"/>
          <w:lang w:val="vi-VN"/>
        </w:rPr>
        <w:t xml:space="preserve">ây dựng Đoàn </w:t>
      </w:r>
      <w:r w:rsidR="005C71D0" w:rsidRPr="00780A3C">
        <w:rPr>
          <w:sz w:val="30"/>
        </w:rPr>
        <w:t xml:space="preserve">khối và các cơ sở đoàn </w:t>
      </w:r>
      <w:r w:rsidR="005C71D0" w:rsidRPr="00780A3C">
        <w:rPr>
          <w:sz w:val="30"/>
          <w:lang w:val="vi-VN"/>
        </w:rPr>
        <w:t>vững mạnh là nội dung quan trọ</w:t>
      </w:r>
      <w:r w:rsidR="00666E26">
        <w:rPr>
          <w:sz w:val="30"/>
          <w:lang w:val="vi-VN"/>
        </w:rPr>
        <w:t>ng trong công tác xây dựng Đảng</w:t>
      </w:r>
      <w:r w:rsidR="005D41E2">
        <w:rPr>
          <w:sz w:val="30"/>
        </w:rPr>
        <w:t>,</w:t>
      </w:r>
      <w:r w:rsidR="005C71D0" w:rsidRPr="00780A3C">
        <w:rPr>
          <w:sz w:val="30"/>
          <w:lang w:val="vi-VN"/>
        </w:rPr>
        <w:t xml:space="preserve"> là </w:t>
      </w:r>
      <w:r w:rsidR="00001719">
        <w:rPr>
          <w:sz w:val="30"/>
        </w:rPr>
        <w:t>x</w:t>
      </w:r>
      <w:r w:rsidR="005C71D0" w:rsidRPr="00780A3C">
        <w:rPr>
          <w:sz w:val="30"/>
          <w:lang w:val="vi-VN"/>
        </w:rPr>
        <w:t xml:space="preserve">ây dựng Đảng trước một bước. </w:t>
      </w:r>
      <w:r w:rsidR="005C71D0" w:rsidRPr="00780A3C">
        <w:rPr>
          <w:sz w:val="30"/>
        </w:rPr>
        <w:t xml:space="preserve">Các cấp ủy </w:t>
      </w:r>
      <w:r w:rsidR="005C71D0" w:rsidRPr="00780A3C">
        <w:rPr>
          <w:sz w:val="30"/>
          <w:lang w:val="vi-VN"/>
        </w:rPr>
        <w:t>đề ra chủ trương</w:t>
      </w:r>
      <w:r w:rsidR="005C71D0" w:rsidRPr="00780A3C">
        <w:rPr>
          <w:sz w:val="30"/>
        </w:rPr>
        <w:t xml:space="preserve"> lãnh đạo,</w:t>
      </w:r>
      <w:r w:rsidR="005C71D0" w:rsidRPr="00780A3C">
        <w:rPr>
          <w:sz w:val="30"/>
          <w:lang w:val="vi-VN"/>
        </w:rPr>
        <w:t xml:space="preserve"> định hướng cho thanh niên hành động, xác định các chuẩn mực cho thanh niên phấn đấu; xây dựng </w:t>
      </w:r>
      <w:r w:rsidR="005C71D0" w:rsidRPr="00780A3C">
        <w:rPr>
          <w:sz w:val="30"/>
        </w:rPr>
        <w:t>nhiều tập thể, cá nhân</w:t>
      </w:r>
      <w:r w:rsidR="005C71D0" w:rsidRPr="00780A3C">
        <w:rPr>
          <w:sz w:val="30"/>
          <w:lang w:val="vi-VN"/>
        </w:rPr>
        <w:t xml:space="preserve"> điển hình </w:t>
      </w:r>
      <w:r w:rsidR="005C71D0" w:rsidRPr="00780A3C">
        <w:rPr>
          <w:sz w:val="30"/>
        </w:rPr>
        <w:t>tiên tiến</w:t>
      </w:r>
      <w:r w:rsidR="00AB3003">
        <w:rPr>
          <w:sz w:val="30"/>
        </w:rPr>
        <w:t xml:space="preserve"> trong học tập và làm theo </w:t>
      </w:r>
      <w:r w:rsidR="00B41064">
        <w:rPr>
          <w:sz w:val="30"/>
        </w:rPr>
        <w:t>tư tưởng, đạo đức, phong cách Hồ Chí Minh</w:t>
      </w:r>
      <w:r w:rsidR="005C71D0" w:rsidRPr="00780A3C">
        <w:rPr>
          <w:sz w:val="30"/>
        </w:rPr>
        <w:t xml:space="preserve"> </w:t>
      </w:r>
      <w:r w:rsidR="005C71D0" w:rsidRPr="00780A3C">
        <w:rPr>
          <w:sz w:val="30"/>
          <w:lang w:val="vi-VN"/>
        </w:rPr>
        <w:t>cho thanh niên học tập và noi theo.</w:t>
      </w:r>
      <w:r w:rsidR="005C71D0" w:rsidRPr="00780A3C">
        <w:rPr>
          <w:sz w:val="30"/>
        </w:rPr>
        <w:t xml:space="preserve"> Kết quả công tác </w:t>
      </w:r>
      <w:r w:rsidR="00B41064">
        <w:rPr>
          <w:sz w:val="30"/>
        </w:rPr>
        <w:t>đ</w:t>
      </w:r>
      <w:r w:rsidR="005C71D0" w:rsidRPr="00780A3C">
        <w:rPr>
          <w:sz w:val="30"/>
        </w:rPr>
        <w:t>oàn và phong trào thanh niên là</w:t>
      </w:r>
      <w:r w:rsidR="009C6283">
        <w:rPr>
          <w:sz w:val="30"/>
        </w:rPr>
        <w:t xml:space="preserve"> </w:t>
      </w:r>
      <w:r w:rsidR="009C6283" w:rsidRPr="000C06BE">
        <w:rPr>
          <w:sz w:val="30"/>
        </w:rPr>
        <w:t>một trong những</w:t>
      </w:r>
      <w:r w:rsidR="005C71D0" w:rsidRPr="000C06BE">
        <w:rPr>
          <w:sz w:val="30"/>
        </w:rPr>
        <w:t xml:space="preserve"> </w:t>
      </w:r>
      <w:r w:rsidR="005C71D0" w:rsidRPr="00780A3C">
        <w:rPr>
          <w:sz w:val="30"/>
        </w:rPr>
        <w:t xml:space="preserve">tiêu chí để đánh giá, xếp loại </w:t>
      </w:r>
      <w:r w:rsidR="005C71D0" w:rsidRPr="000C06BE">
        <w:rPr>
          <w:sz w:val="30"/>
        </w:rPr>
        <w:t xml:space="preserve">tổ chức cơ sở </w:t>
      </w:r>
      <w:r w:rsidR="00B41064" w:rsidRPr="000C06BE">
        <w:rPr>
          <w:sz w:val="30"/>
        </w:rPr>
        <w:t>đ</w:t>
      </w:r>
      <w:r w:rsidR="005C71D0" w:rsidRPr="000C06BE">
        <w:rPr>
          <w:sz w:val="30"/>
        </w:rPr>
        <w:t>ảng và người đứng đầu cấp ủy</w:t>
      </w:r>
      <w:r w:rsidR="009C6283" w:rsidRPr="000C06BE">
        <w:rPr>
          <w:sz w:val="30"/>
        </w:rPr>
        <w:t xml:space="preserve"> hằng năm</w:t>
      </w:r>
      <w:r w:rsidR="005C71D0" w:rsidRPr="00780A3C">
        <w:rPr>
          <w:sz w:val="30"/>
        </w:rPr>
        <w:t>.</w:t>
      </w:r>
    </w:p>
    <w:p w:rsidR="005C71D0" w:rsidRPr="000C06BE" w:rsidRDefault="005C71D0" w:rsidP="005C71D0">
      <w:pPr>
        <w:shd w:val="clear" w:color="auto" w:fill="FFFFFF"/>
        <w:spacing w:before="100" w:after="100" w:line="400" w:lineRule="atLeast"/>
        <w:jc w:val="both"/>
        <w:rPr>
          <w:sz w:val="30"/>
          <w:szCs w:val="30"/>
        </w:rPr>
      </w:pPr>
      <w:r>
        <w:rPr>
          <w:color w:val="000000"/>
          <w:sz w:val="30"/>
          <w:lang w:val="vi-VN"/>
        </w:rPr>
        <w:tab/>
      </w:r>
      <w:r w:rsidRPr="00A92CC6">
        <w:rPr>
          <w:color w:val="000000" w:themeColor="text1"/>
          <w:sz w:val="30"/>
          <w:szCs w:val="30"/>
        </w:rPr>
        <w:t xml:space="preserve">Ban Chấp hành Đoàn Khối và các cơ sở đoàn chủ động tham mưu, xây dựng, đề xuất và tổ chức thực hiện có hiệu quả các </w:t>
      </w:r>
      <w:r w:rsidR="00A12768" w:rsidRPr="000C06BE">
        <w:rPr>
          <w:sz w:val="30"/>
          <w:szCs w:val="30"/>
        </w:rPr>
        <w:t>nhiệm vụ, giải pháp</w:t>
      </w:r>
      <w:r w:rsidRPr="000C06BE">
        <w:rPr>
          <w:sz w:val="30"/>
          <w:szCs w:val="30"/>
        </w:rPr>
        <w:t xml:space="preserve"> </w:t>
      </w:r>
      <w:r w:rsidR="00A12768">
        <w:rPr>
          <w:color w:val="000000" w:themeColor="text1"/>
          <w:sz w:val="30"/>
          <w:szCs w:val="30"/>
        </w:rPr>
        <w:t>xây dựng</w:t>
      </w:r>
      <w:r w:rsidRPr="00A92CC6">
        <w:rPr>
          <w:color w:val="000000" w:themeColor="text1"/>
          <w:sz w:val="30"/>
          <w:szCs w:val="30"/>
        </w:rPr>
        <w:t xml:space="preserve"> tổ chức đoàn và </w:t>
      </w:r>
      <w:r w:rsidR="000E3688">
        <w:rPr>
          <w:color w:val="000000" w:themeColor="text1"/>
          <w:sz w:val="30"/>
          <w:szCs w:val="30"/>
        </w:rPr>
        <w:t>phong trào thanh niên phù hợp,</w:t>
      </w:r>
      <w:r w:rsidRPr="00A92CC6">
        <w:rPr>
          <w:color w:val="000000" w:themeColor="text1"/>
          <w:sz w:val="30"/>
          <w:szCs w:val="30"/>
        </w:rPr>
        <w:t xml:space="preserve"> góp phần thực hiện</w:t>
      </w:r>
      <w:r w:rsidR="00666F46">
        <w:rPr>
          <w:color w:val="000000" w:themeColor="text1"/>
          <w:sz w:val="30"/>
          <w:szCs w:val="30"/>
        </w:rPr>
        <w:t xml:space="preserve"> tốt</w:t>
      </w:r>
      <w:r w:rsidRPr="00A92CC6">
        <w:rPr>
          <w:color w:val="000000" w:themeColor="text1"/>
          <w:sz w:val="30"/>
          <w:szCs w:val="30"/>
        </w:rPr>
        <w:t xml:space="preserve"> nh</w:t>
      </w:r>
      <w:r w:rsidR="00D0207E">
        <w:rPr>
          <w:color w:val="000000" w:themeColor="text1"/>
          <w:sz w:val="30"/>
          <w:szCs w:val="30"/>
        </w:rPr>
        <w:t>iệm vụ chính trị của cơ quan, đơ</w:t>
      </w:r>
      <w:r w:rsidRPr="00A92CC6">
        <w:rPr>
          <w:color w:val="000000" w:themeColor="text1"/>
          <w:sz w:val="30"/>
          <w:szCs w:val="30"/>
        </w:rPr>
        <w:t>n vị, doanh nghiệp</w:t>
      </w:r>
      <w:r w:rsidR="00666F46">
        <w:rPr>
          <w:color w:val="000000" w:themeColor="text1"/>
          <w:sz w:val="30"/>
          <w:szCs w:val="30"/>
        </w:rPr>
        <w:t>. T</w:t>
      </w:r>
      <w:r w:rsidRPr="00A92CC6">
        <w:rPr>
          <w:color w:val="000000" w:themeColor="text1"/>
          <w:sz w:val="30"/>
          <w:szCs w:val="30"/>
        </w:rPr>
        <w:t xml:space="preserve">ổ chức </w:t>
      </w:r>
      <w:r w:rsidR="00666F46">
        <w:rPr>
          <w:color w:val="000000" w:themeColor="text1"/>
          <w:sz w:val="30"/>
          <w:szCs w:val="30"/>
        </w:rPr>
        <w:t>đ</w:t>
      </w:r>
      <w:r w:rsidRPr="00A92CC6">
        <w:rPr>
          <w:color w:val="000000" w:themeColor="text1"/>
          <w:sz w:val="30"/>
          <w:szCs w:val="30"/>
        </w:rPr>
        <w:t>oàn là nơi đoàn kết, tập hợp thanh niên; xây dựng và tổ chức các mô hình hoạt động thanh niên phù h</w:t>
      </w:r>
      <w:r w:rsidR="00BE3E6A">
        <w:rPr>
          <w:color w:val="000000" w:themeColor="text1"/>
          <w:sz w:val="30"/>
          <w:szCs w:val="30"/>
        </w:rPr>
        <w:t>ợp,</w:t>
      </w:r>
      <w:r w:rsidR="00290CFE">
        <w:rPr>
          <w:color w:val="000000" w:themeColor="text1"/>
          <w:sz w:val="30"/>
          <w:szCs w:val="30"/>
        </w:rPr>
        <w:t xml:space="preserve"> </w:t>
      </w:r>
      <w:r w:rsidR="00DC35E3">
        <w:rPr>
          <w:color w:val="000000" w:themeColor="text1"/>
          <w:sz w:val="30"/>
          <w:szCs w:val="30"/>
        </w:rPr>
        <w:t>tạo</w:t>
      </w:r>
      <w:r w:rsidRPr="00A92CC6">
        <w:rPr>
          <w:color w:val="000000" w:themeColor="text1"/>
          <w:sz w:val="30"/>
          <w:szCs w:val="30"/>
        </w:rPr>
        <w:t xml:space="preserve"> môi trường để thanh niên rèn luyện, phấn đấu và trưởng </w:t>
      </w:r>
      <w:r w:rsidRPr="00A92CC6">
        <w:rPr>
          <w:color w:val="000000" w:themeColor="text1"/>
          <w:sz w:val="30"/>
          <w:szCs w:val="30"/>
        </w:rPr>
        <w:lastRenderedPageBreak/>
        <w:t>thành</w:t>
      </w:r>
      <w:r w:rsidR="00BF3573">
        <w:rPr>
          <w:color w:val="000000" w:themeColor="text1"/>
          <w:sz w:val="30"/>
          <w:szCs w:val="30"/>
        </w:rPr>
        <w:t xml:space="preserve">; </w:t>
      </w:r>
      <w:r w:rsidR="00BF3573" w:rsidRPr="000C06BE">
        <w:rPr>
          <w:sz w:val="30"/>
          <w:szCs w:val="30"/>
        </w:rPr>
        <w:t>m</w:t>
      </w:r>
      <w:r w:rsidR="00BF3573" w:rsidRPr="000C06BE">
        <w:rPr>
          <w:sz w:val="30"/>
          <w:lang w:val="vi-VN"/>
        </w:rPr>
        <w:t>ở rộng mặt trận đoàn kết, tập hợp thanh niên là nội dung quan trọng của công tác đoàn.</w:t>
      </w:r>
    </w:p>
    <w:p w:rsidR="005C71D0" w:rsidRPr="006B7BFA" w:rsidRDefault="005C71D0" w:rsidP="005C71D0">
      <w:pPr>
        <w:shd w:val="clear" w:color="auto" w:fill="FFFFFF"/>
        <w:spacing w:before="100" w:after="100" w:line="400" w:lineRule="atLeast"/>
        <w:jc w:val="both"/>
        <w:rPr>
          <w:color w:val="000000"/>
          <w:sz w:val="30"/>
        </w:rPr>
      </w:pPr>
      <w:r>
        <w:rPr>
          <w:color w:val="000000"/>
          <w:sz w:val="30"/>
        </w:rPr>
        <w:t xml:space="preserve"> </w:t>
      </w:r>
      <w:r>
        <w:rPr>
          <w:color w:val="000000"/>
          <w:sz w:val="30"/>
        </w:rPr>
        <w:tab/>
      </w:r>
      <w:r w:rsidR="006161D4">
        <w:rPr>
          <w:color w:val="000000"/>
          <w:sz w:val="30"/>
        </w:rPr>
        <w:t>S</w:t>
      </w:r>
      <w:r w:rsidRPr="006B7BFA">
        <w:rPr>
          <w:color w:val="000000"/>
          <w:sz w:val="30"/>
          <w:lang w:val="vi-VN"/>
        </w:rPr>
        <w:t>ự nỗ lực học tập, rèn luyện và phấn đấu không ngừng của</w:t>
      </w:r>
      <w:r>
        <w:rPr>
          <w:color w:val="000000"/>
          <w:sz w:val="30"/>
        </w:rPr>
        <w:t xml:space="preserve"> đoàn viên,</w:t>
      </w:r>
      <w:r w:rsidRPr="006B7BFA">
        <w:rPr>
          <w:color w:val="000000"/>
          <w:sz w:val="30"/>
          <w:lang w:val="vi-VN"/>
        </w:rPr>
        <w:t xml:space="preserve"> thanh niên theo</w:t>
      </w:r>
      <w:r>
        <w:rPr>
          <w:color w:val="000000"/>
          <w:sz w:val="30"/>
        </w:rPr>
        <w:t xml:space="preserve"> tư tưởng, </w:t>
      </w:r>
      <w:r w:rsidRPr="006B7BFA">
        <w:rPr>
          <w:color w:val="000000"/>
          <w:sz w:val="30"/>
          <w:lang w:val="vi-VN"/>
        </w:rPr>
        <w:t>đạo đức</w:t>
      </w:r>
      <w:r>
        <w:rPr>
          <w:color w:val="000000"/>
          <w:sz w:val="30"/>
        </w:rPr>
        <w:t>, phong cách</w:t>
      </w:r>
      <w:r w:rsidRPr="006B7BFA">
        <w:rPr>
          <w:color w:val="000000"/>
          <w:sz w:val="30"/>
          <w:lang w:val="vi-VN"/>
        </w:rPr>
        <w:t xml:space="preserve"> Hồ Chí Minh là yếu tố quan trọng để xây dựng </w:t>
      </w:r>
      <w:r>
        <w:rPr>
          <w:color w:val="000000"/>
          <w:sz w:val="30"/>
        </w:rPr>
        <w:t xml:space="preserve">hình mẫu </w:t>
      </w:r>
      <w:r w:rsidRPr="006B7BFA">
        <w:rPr>
          <w:color w:val="000000"/>
          <w:sz w:val="30"/>
          <w:lang w:val="vi-VN"/>
        </w:rPr>
        <w:t xml:space="preserve">thanh niên thời kỳ mới. </w:t>
      </w:r>
    </w:p>
    <w:p w:rsidR="005C71D0" w:rsidRPr="006B7BFA" w:rsidRDefault="005C71D0" w:rsidP="005C71D0">
      <w:pPr>
        <w:spacing w:before="100" w:after="100" w:line="360" w:lineRule="exact"/>
        <w:ind w:firstLine="720"/>
        <w:jc w:val="both"/>
        <w:rPr>
          <w:b/>
          <w:color w:val="000000"/>
          <w:sz w:val="30"/>
        </w:rPr>
      </w:pPr>
      <w:bookmarkStart w:id="0" w:name="dieu_2"/>
      <w:r w:rsidRPr="006B7BFA">
        <w:rPr>
          <w:b/>
          <w:color w:val="000000"/>
          <w:sz w:val="30"/>
        </w:rPr>
        <w:t>2. Mục tiêu</w:t>
      </w:r>
      <w:r w:rsidR="000C792A">
        <w:rPr>
          <w:b/>
          <w:color w:val="000000"/>
          <w:sz w:val="30"/>
        </w:rPr>
        <w:t xml:space="preserve"> </w:t>
      </w:r>
    </w:p>
    <w:p w:rsidR="000C792A" w:rsidRPr="000C06BE" w:rsidRDefault="005C71D0" w:rsidP="000C792A">
      <w:pPr>
        <w:shd w:val="clear" w:color="auto" w:fill="FFFFFF"/>
        <w:spacing w:before="100" w:after="100" w:line="400" w:lineRule="atLeast"/>
        <w:jc w:val="both"/>
        <w:rPr>
          <w:sz w:val="30"/>
        </w:rPr>
      </w:pPr>
      <w:r>
        <w:rPr>
          <w:b/>
          <w:color w:val="000000"/>
          <w:sz w:val="30"/>
        </w:rPr>
        <w:t xml:space="preserve"> </w:t>
      </w:r>
      <w:r>
        <w:rPr>
          <w:b/>
          <w:color w:val="000000"/>
          <w:sz w:val="30"/>
        </w:rPr>
        <w:tab/>
      </w:r>
      <w:r w:rsidR="000C792A" w:rsidRPr="00780A3C">
        <w:rPr>
          <w:sz w:val="30"/>
          <w:lang w:val="vi-VN"/>
        </w:rPr>
        <w:t xml:space="preserve">Nâng cao nhận thức chính trị, bồi dưỡng lý tưởng cách mạng cho </w:t>
      </w:r>
      <w:r w:rsidR="000C792A" w:rsidRPr="00780A3C">
        <w:rPr>
          <w:sz w:val="30"/>
        </w:rPr>
        <w:t>các đối tượng thanh niên trong Khối cơ quan và doanh nghiệp tỉnh</w:t>
      </w:r>
      <w:r w:rsidR="00B1034C">
        <w:rPr>
          <w:sz w:val="30"/>
        </w:rPr>
        <w:t>; t</w:t>
      </w:r>
      <w:r w:rsidR="000C792A">
        <w:rPr>
          <w:color w:val="000000"/>
          <w:sz w:val="30"/>
        </w:rPr>
        <w:t xml:space="preserve">ạo </w:t>
      </w:r>
      <w:r w:rsidR="00B9275B">
        <w:rPr>
          <w:color w:val="000000"/>
          <w:sz w:val="30"/>
        </w:rPr>
        <w:t xml:space="preserve">môi trường và </w:t>
      </w:r>
      <w:r w:rsidR="000C792A">
        <w:rPr>
          <w:color w:val="000000"/>
          <w:sz w:val="30"/>
        </w:rPr>
        <w:t xml:space="preserve">điều kiện </w:t>
      </w:r>
      <w:r w:rsidR="000C792A" w:rsidRPr="006B7BFA">
        <w:rPr>
          <w:color w:val="000000"/>
          <w:sz w:val="30"/>
          <w:lang w:val="vi-VN"/>
        </w:rPr>
        <w:t>để thanh niên rèn l</w:t>
      </w:r>
      <w:r w:rsidR="00A14CD5">
        <w:rPr>
          <w:color w:val="000000"/>
          <w:sz w:val="30"/>
          <w:lang w:val="vi-VN"/>
        </w:rPr>
        <w:t xml:space="preserve">uyện, phấn đấu và trưởng thành. </w:t>
      </w:r>
      <w:r w:rsidR="000C792A" w:rsidRPr="006B7BFA">
        <w:rPr>
          <w:color w:val="000000"/>
          <w:sz w:val="30"/>
          <w:lang w:val="vi-VN"/>
        </w:rPr>
        <w:t xml:space="preserve">Tạo bước chuyển biến về </w:t>
      </w:r>
      <w:r w:rsidR="000C792A" w:rsidRPr="000C06BE">
        <w:rPr>
          <w:sz w:val="30"/>
          <w:lang w:val="vi-VN"/>
        </w:rPr>
        <w:t xml:space="preserve">chất lượng tổ chức </w:t>
      </w:r>
      <w:r w:rsidR="000C792A">
        <w:rPr>
          <w:color w:val="000000"/>
          <w:sz w:val="30"/>
          <w:lang w:val="vi-VN"/>
        </w:rPr>
        <w:t xml:space="preserve">và hoạt động của </w:t>
      </w:r>
      <w:r w:rsidR="00B1034C">
        <w:rPr>
          <w:color w:val="000000"/>
          <w:sz w:val="30"/>
        </w:rPr>
        <w:t>tổ chức đ</w:t>
      </w:r>
      <w:r w:rsidR="000C792A" w:rsidRPr="006B7BFA">
        <w:rPr>
          <w:color w:val="000000"/>
          <w:sz w:val="30"/>
          <w:lang w:val="vi-VN"/>
        </w:rPr>
        <w:t>oàn; phát triển các loại hình tập hợp thanh niên</w:t>
      </w:r>
      <w:r w:rsidR="00B07551">
        <w:rPr>
          <w:color w:val="000000"/>
          <w:sz w:val="30"/>
        </w:rPr>
        <w:t xml:space="preserve">; </w:t>
      </w:r>
      <w:r w:rsidR="00B07551" w:rsidRPr="000C06BE">
        <w:rPr>
          <w:sz w:val="30"/>
        </w:rPr>
        <w:t>quan tâm x</w:t>
      </w:r>
      <w:r w:rsidR="000C792A" w:rsidRPr="000C06BE">
        <w:rPr>
          <w:sz w:val="30"/>
          <w:lang w:val="vi-VN"/>
        </w:rPr>
        <w:t>ây dựng</w:t>
      </w:r>
      <w:r w:rsidR="00B07551" w:rsidRPr="000C06BE">
        <w:rPr>
          <w:sz w:val="30"/>
        </w:rPr>
        <w:t xml:space="preserve"> </w:t>
      </w:r>
      <w:r w:rsidR="000C792A" w:rsidRPr="000C06BE">
        <w:rPr>
          <w:sz w:val="30"/>
          <w:lang w:val="vi-VN"/>
        </w:rPr>
        <w:t xml:space="preserve">đội ngũ cán bộ </w:t>
      </w:r>
      <w:r w:rsidR="000C792A" w:rsidRPr="000C06BE">
        <w:rPr>
          <w:sz w:val="30"/>
        </w:rPr>
        <w:t>đ</w:t>
      </w:r>
      <w:r w:rsidR="000C792A" w:rsidRPr="000C06BE">
        <w:rPr>
          <w:sz w:val="30"/>
          <w:lang w:val="vi-VN"/>
        </w:rPr>
        <w:t>oàn</w:t>
      </w:r>
      <w:r w:rsidR="00B07551" w:rsidRPr="000C06BE">
        <w:rPr>
          <w:sz w:val="30"/>
        </w:rPr>
        <w:t xml:space="preserve"> có năng lực, tâm huyết</w:t>
      </w:r>
      <w:r w:rsidR="000C792A" w:rsidRPr="006B7BFA">
        <w:rPr>
          <w:color w:val="000000"/>
          <w:sz w:val="30"/>
          <w:lang w:val="vi-VN"/>
        </w:rPr>
        <w:t>.</w:t>
      </w:r>
      <w:r w:rsidR="00B9275B">
        <w:rPr>
          <w:color w:val="000000"/>
          <w:sz w:val="30"/>
        </w:rPr>
        <w:t xml:space="preserve"> </w:t>
      </w:r>
      <w:r w:rsidR="000C792A" w:rsidRPr="006B7BFA">
        <w:rPr>
          <w:color w:val="000000"/>
          <w:sz w:val="30"/>
          <w:lang w:val="vi-VN"/>
        </w:rPr>
        <w:t>Đẩy mạnh công tác phát triển đảng viên từ đoà</w:t>
      </w:r>
      <w:r w:rsidR="000C792A">
        <w:rPr>
          <w:color w:val="000000"/>
          <w:sz w:val="30"/>
          <w:lang w:val="vi-VN"/>
        </w:rPr>
        <w:t>n viên</w:t>
      </w:r>
      <w:r w:rsidR="002A56F8">
        <w:rPr>
          <w:color w:val="000000"/>
          <w:sz w:val="30"/>
        </w:rPr>
        <w:t>; b</w:t>
      </w:r>
      <w:r w:rsidR="000C792A" w:rsidRPr="006B7BFA">
        <w:rPr>
          <w:color w:val="000000"/>
          <w:sz w:val="30"/>
          <w:lang w:val="vi-VN"/>
        </w:rPr>
        <w:t>ố trí, sử dụn</w:t>
      </w:r>
      <w:r w:rsidR="000C792A">
        <w:rPr>
          <w:color w:val="000000"/>
          <w:sz w:val="30"/>
          <w:lang w:val="vi-VN"/>
        </w:rPr>
        <w:t xml:space="preserve">g cán bộ trẻ có đủ tiêu chuẩn </w:t>
      </w:r>
      <w:r w:rsidR="00594CA2">
        <w:rPr>
          <w:color w:val="000000"/>
          <w:sz w:val="30"/>
        </w:rPr>
        <w:t xml:space="preserve">về </w:t>
      </w:r>
      <w:r w:rsidR="000C792A" w:rsidRPr="006B7BFA">
        <w:rPr>
          <w:color w:val="000000"/>
          <w:sz w:val="30"/>
          <w:lang w:val="vi-VN"/>
        </w:rPr>
        <w:t>phẩm chất</w:t>
      </w:r>
      <w:r w:rsidR="00594CA2">
        <w:rPr>
          <w:color w:val="000000"/>
          <w:sz w:val="30"/>
        </w:rPr>
        <w:t xml:space="preserve"> và</w:t>
      </w:r>
      <w:r w:rsidR="000C792A" w:rsidRPr="006B7BFA">
        <w:rPr>
          <w:color w:val="000000"/>
          <w:sz w:val="30"/>
          <w:lang w:val="vi-VN"/>
        </w:rPr>
        <w:t xml:space="preserve"> năng lực nhằm tăng nhanh tỉ l</w:t>
      </w:r>
      <w:r w:rsidR="000C792A">
        <w:rPr>
          <w:color w:val="000000"/>
          <w:sz w:val="30"/>
          <w:lang w:val="vi-VN"/>
        </w:rPr>
        <w:t xml:space="preserve">ệ cán bộ trẻ trong cơ cấu </w:t>
      </w:r>
      <w:r w:rsidR="000C792A">
        <w:rPr>
          <w:color w:val="000000"/>
          <w:sz w:val="30"/>
        </w:rPr>
        <w:t xml:space="preserve">cấp ủy, </w:t>
      </w:r>
      <w:r w:rsidR="00A221D5">
        <w:rPr>
          <w:color w:val="000000"/>
          <w:sz w:val="30"/>
        </w:rPr>
        <w:t xml:space="preserve">lãnh đạo </w:t>
      </w:r>
      <w:r w:rsidR="000C792A" w:rsidRPr="006B7BFA">
        <w:rPr>
          <w:color w:val="000000"/>
          <w:sz w:val="30"/>
          <w:lang w:val="vi-VN"/>
        </w:rPr>
        <w:t>cơ quan</w:t>
      </w:r>
      <w:r w:rsidR="000C792A">
        <w:rPr>
          <w:color w:val="000000"/>
          <w:sz w:val="30"/>
        </w:rPr>
        <w:t xml:space="preserve">, </w:t>
      </w:r>
      <w:r w:rsidR="00A221D5">
        <w:rPr>
          <w:color w:val="000000"/>
          <w:sz w:val="30"/>
        </w:rPr>
        <w:t xml:space="preserve">đơn vị, </w:t>
      </w:r>
      <w:r w:rsidR="000C792A">
        <w:rPr>
          <w:color w:val="000000"/>
          <w:sz w:val="30"/>
        </w:rPr>
        <w:t>doanh nghiệp</w:t>
      </w:r>
      <w:r w:rsidR="000C792A" w:rsidRPr="006B7BFA">
        <w:rPr>
          <w:color w:val="000000"/>
          <w:sz w:val="30"/>
          <w:lang w:val="vi-VN"/>
        </w:rPr>
        <w:t>.</w:t>
      </w:r>
      <w:r w:rsidR="0046096D">
        <w:rPr>
          <w:color w:val="000000"/>
          <w:sz w:val="30"/>
        </w:rPr>
        <w:t xml:space="preserve"> </w:t>
      </w:r>
      <w:r w:rsidR="0046096D" w:rsidRPr="000C06BE">
        <w:rPr>
          <w:sz w:val="30"/>
        </w:rPr>
        <w:t>Phát huy vai trò, trách nhiệm</w:t>
      </w:r>
      <w:r w:rsidR="007E4F11" w:rsidRPr="000C06BE">
        <w:rPr>
          <w:sz w:val="30"/>
        </w:rPr>
        <w:t>, khát vọng</w:t>
      </w:r>
      <w:r w:rsidR="0046096D" w:rsidRPr="000C06BE">
        <w:rPr>
          <w:sz w:val="30"/>
        </w:rPr>
        <w:t xml:space="preserve"> của đoàn viên, thanh niên </w:t>
      </w:r>
      <w:r w:rsidR="007E4F11" w:rsidRPr="000C06BE">
        <w:rPr>
          <w:sz w:val="30"/>
        </w:rPr>
        <w:t xml:space="preserve">tích cực thực hiện thắng lợi </w:t>
      </w:r>
      <w:r w:rsidR="003C135A">
        <w:rPr>
          <w:sz w:val="30"/>
        </w:rPr>
        <w:t>nghị quyết đại hội đ</w:t>
      </w:r>
      <w:r w:rsidR="00884C17" w:rsidRPr="000C06BE">
        <w:rPr>
          <w:sz w:val="30"/>
        </w:rPr>
        <w:t xml:space="preserve">ảng bộ </w:t>
      </w:r>
      <w:r w:rsidR="003C135A">
        <w:rPr>
          <w:sz w:val="30"/>
        </w:rPr>
        <w:t xml:space="preserve">các cấp và Nghị quyết Đại hội Đảng bộ </w:t>
      </w:r>
      <w:r w:rsidR="00884C17" w:rsidRPr="000C06BE">
        <w:rPr>
          <w:sz w:val="30"/>
        </w:rPr>
        <w:t>Khối cơ quan và doanh nghi</w:t>
      </w:r>
      <w:r w:rsidR="00F9329F" w:rsidRPr="000C06BE">
        <w:rPr>
          <w:sz w:val="30"/>
        </w:rPr>
        <w:t>ệ</w:t>
      </w:r>
      <w:r w:rsidR="00884C17" w:rsidRPr="000C06BE">
        <w:rPr>
          <w:sz w:val="30"/>
        </w:rPr>
        <w:t>p tỉnh lần thứ IX, nhiệm kỳ 2020</w:t>
      </w:r>
      <w:r w:rsidR="003C135A">
        <w:rPr>
          <w:sz w:val="30"/>
        </w:rPr>
        <w:t xml:space="preserve"> </w:t>
      </w:r>
      <w:r w:rsidR="00884C17" w:rsidRPr="000C06BE">
        <w:rPr>
          <w:sz w:val="30"/>
        </w:rPr>
        <w:t>-</w:t>
      </w:r>
      <w:r w:rsidR="003C135A">
        <w:rPr>
          <w:sz w:val="30"/>
        </w:rPr>
        <w:t xml:space="preserve"> </w:t>
      </w:r>
      <w:r w:rsidR="00884C17" w:rsidRPr="000C06BE">
        <w:rPr>
          <w:sz w:val="30"/>
        </w:rPr>
        <w:t>2025.</w:t>
      </w:r>
    </w:p>
    <w:bookmarkEnd w:id="0"/>
    <w:p w:rsidR="00CD653A" w:rsidRPr="00351B7E" w:rsidRDefault="00CD653A" w:rsidP="00CD653A">
      <w:pPr>
        <w:shd w:val="clear" w:color="auto" w:fill="FFFFFF"/>
        <w:spacing w:before="100" w:after="100" w:line="400" w:lineRule="atLeast"/>
        <w:jc w:val="both"/>
        <w:rPr>
          <w:b/>
          <w:sz w:val="30"/>
        </w:rPr>
      </w:pPr>
      <w:r>
        <w:rPr>
          <w:color w:val="000000"/>
          <w:sz w:val="30"/>
        </w:rPr>
        <w:tab/>
      </w:r>
      <w:r>
        <w:rPr>
          <w:b/>
          <w:sz w:val="30"/>
        </w:rPr>
        <w:t>2</w:t>
      </w:r>
      <w:r w:rsidRPr="00351B7E">
        <w:rPr>
          <w:b/>
          <w:sz w:val="30"/>
        </w:rPr>
        <w:t xml:space="preserve">. Một số chỉ tiêu </w:t>
      </w:r>
    </w:p>
    <w:p w:rsidR="00D759D1" w:rsidRPr="00674838" w:rsidRDefault="00666E26" w:rsidP="00D759D1">
      <w:pPr>
        <w:spacing w:before="100" w:line="360" w:lineRule="exact"/>
        <w:ind w:firstLine="720"/>
        <w:jc w:val="both"/>
        <w:rPr>
          <w:color w:val="000000"/>
          <w:sz w:val="30"/>
          <w:lang w:val="nl-NL"/>
        </w:rPr>
      </w:pPr>
      <w:r w:rsidRPr="00674838">
        <w:rPr>
          <w:color w:val="000000"/>
          <w:sz w:val="30"/>
          <w:lang w:val="nl-NL"/>
        </w:rPr>
        <w:t>1-</w:t>
      </w:r>
      <w:r w:rsidR="00D759D1" w:rsidRPr="00674838">
        <w:rPr>
          <w:color w:val="000000"/>
          <w:sz w:val="30"/>
          <w:lang w:val="nl-NL"/>
        </w:rPr>
        <w:t xml:space="preserve"> </w:t>
      </w:r>
      <w:r w:rsidR="000833D5">
        <w:rPr>
          <w:color w:val="000000"/>
          <w:sz w:val="30"/>
          <w:lang w:val="nl-NL"/>
        </w:rPr>
        <w:t xml:space="preserve">Hàng năm </w:t>
      </w:r>
      <w:r w:rsidR="00E52590" w:rsidRPr="00674838">
        <w:rPr>
          <w:color w:val="000000"/>
          <w:sz w:val="30"/>
          <w:lang w:val="nl-NL"/>
        </w:rPr>
        <w:t xml:space="preserve">100% </w:t>
      </w:r>
      <w:r w:rsidR="00D759D1" w:rsidRPr="00674838">
        <w:rPr>
          <w:color w:val="000000"/>
          <w:sz w:val="30"/>
          <w:lang w:val="nl-NL"/>
        </w:rPr>
        <w:t>đoàn viên, thanh niên được học tập, quán triệt, tuyên truyền về các nghị quyết của Đảng, của Đoàn</w:t>
      </w:r>
      <w:r w:rsidR="004D64CD">
        <w:rPr>
          <w:color w:val="000000"/>
          <w:sz w:val="30"/>
          <w:lang w:val="nl-NL"/>
        </w:rPr>
        <w:t xml:space="preserve">, </w:t>
      </w:r>
      <w:r w:rsidR="004D64CD" w:rsidRPr="000833D5">
        <w:rPr>
          <w:sz w:val="30"/>
          <w:lang w:val="nl-NL"/>
        </w:rPr>
        <w:t>pháp luật của Nhà nước</w:t>
      </w:r>
      <w:r w:rsidR="00674838" w:rsidRPr="000833D5">
        <w:rPr>
          <w:sz w:val="30"/>
          <w:lang w:val="nl-NL"/>
        </w:rPr>
        <w:t xml:space="preserve"> có liên quan đến thanh niên</w:t>
      </w:r>
      <w:r w:rsidR="00D759D1" w:rsidRPr="00674838">
        <w:rPr>
          <w:color w:val="000000"/>
          <w:sz w:val="30"/>
          <w:lang w:val="nl-NL"/>
        </w:rPr>
        <w:t xml:space="preserve">. 100% các cơ sở đoàn trực thuộc triển khai thực hiện tốt </w:t>
      </w:r>
      <w:r w:rsidR="004D64CD" w:rsidRPr="000833D5">
        <w:rPr>
          <w:sz w:val="30"/>
          <w:lang w:val="nl-NL"/>
        </w:rPr>
        <w:t>việc</w:t>
      </w:r>
      <w:r w:rsidR="00D759D1" w:rsidRPr="00674838">
        <w:rPr>
          <w:color w:val="000000"/>
          <w:sz w:val="30"/>
          <w:lang w:val="nl-NL"/>
        </w:rPr>
        <w:t xml:space="preserve"> </w:t>
      </w:r>
      <w:r w:rsidR="00933520" w:rsidRPr="00674838">
        <w:rPr>
          <w:color w:val="000000"/>
          <w:sz w:val="30"/>
          <w:lang w:val="nl-NL"/>
        </w:rPr>
        <w:t>h</w:t>
      </w:r>
      <w:r w:rsidR="00D759D1" w:rsidRPr="00674838">
        <w:rPr>
          <w:color w:val="000000"/>
          <w:sz w:val="30"/>
          <w:lang w:val="nl-NL"/>
        </w:rPr>
        <w:t>ọc tập và làm theo tư tưởng, đạo đức, phong cách Hồ Chí Minh</w:t>
      </w:r>
      <w:r w:rsidR="004D64CD">
        <w:rPr>
          <w:color w:val="000000"/>
          <w:sz w:val="30"/>
          <w:lang w:val="nl-NL"/>
        </w:rPr>
        <w:t>.</w:t>
      </w:r>
    </w:p>
    <w:p w:rsidR="00CD653A" w:rsidRPr="00674838" w:rsidRDefault="009473FE" w:rsidP="00CD653A">
      <w:pPr>
        <w:spacing w:before="100" w:after="100" w:line="360" w:lineRule="exact"/>
        <w:ind w:firstLine="720"/>
        <w:jc w:val="both"/>
        <w:rPr>
          <w:sz w:val="30"/>
        </w:rPr>
      </w:pPr>
      <w:r w:rsidRPr="00674838">
        <w:rPr>
          <w:sz w:val="30"/>
        </w:rPr>
        <w:t>2</w:t>
      </w:r>
      <w:r w:rsidR="00CD653A" w:rsidRPr="00674838">
        <w:rPr>
          <w:sz w:val="30"/>
        </w:rPr>
        <w:t xml:space="preserve">- </w:t>
      </w:r>
      <w:r w:rsidR="000833D5">
        <w:rPr>
          <w:sz w:val="30"/>
        </w:rPr>
        <w:t xml:space="preserve">Trong nhiệm kỳ </w:t>
      </w:r>
      <w:r w:rsidR="00CD653A" w:rsidRPr="00674838">
        <w:rPr>
          <w:sz w:val="30"/>
        </w:rPr>
        <w:t>10</w:t>
      </w:r>
      <w:r w:rsidR="00F54AAC" w:rsidRPr="00674838">
        <w:rPr>
          <w:sz w:val="30"/>
        </w:rPr>
        <w:t>0% cấp ủy đảng (nơi có tổ chức đ</w:t>
      </w:r>
      <w:r w:rsidR="00CD653A" w:rsidRPr="00674838">
        <w:rPr>
          <w:sz w:val="30"/>
        </w:rPr>
        <w:t xml:space="preserve">oàn) có nghị quyết </w:t>
      </w:r>
      <w:r w:rsidR="00CD653A" w:rsidRPr="00E0386B">
        <w:rPr>
          <w:sz w:val="30"/>
        </w:rPr>
        <w:t xml:space="preserve">hoặc </w:t>
      </w:r>
      <w:r w:rsidR="0018287A" w:rsidRPr="00E0386B">
        <w:rPr>
          <w:sz w:val="30"/>
        </w:rPr>
        <w:t xml:space="preserve">kết luận, </w:t>
      </w:r>
      <w:r w:rsidR="00CD653A" w:rsidRPr="00E0386B">
        <w:rPr>
          <w:sz w:val="30"/>
        </w:rPr>
        <w:t>chương trình</w:t>
      </w:r>
      <w:r w:rsidR="0018287A" w:rsidRPr="00E0386B">
        <w:rPr>
          <w:sz w:val="30"/>
        </w:rPr>
        <w:t>…</w:t>
      </w:r>
      <w:r w:rsidR="006F72BA" w:rsidRPr="00E0386B">
        <w:rPr>
          <w:sz w:val="30"/>
        </w:rPr>
        <w:t xml:space="preserve"> </w:t>
      </w:r>
      <w:r w:rsidR="006F72BA">
        <w:rPr>
          <w:sz w:val="30"/>
        </w:rPr>
        <w:t>về</w:t>
      </w:r>
      <w:r w:rsidR="00CD653A" w:rsidRPr="00674838">
        <w:rPr>
          <w:sz w:val="30"/>
        </w:rPr>
        <w:t xml:space="preserve"> công tác thanh niên.</w:t>
      </w:r>
    </w:p>
    <w:p w:rsidR="00CD653A" w:rsidRPr="00674838" w:rsidRDefault="009473FE" w:rsidP="00CD653A">
      <w:pPr>
        <w:spacing w:before="100" w:after="100" w:line="360" w:lineRule="exact"/>
        <w:ind w:firstLine="720"/>
        <w:jc w:val="both"/>
        <w:rPr>
          <w:sz w:val="30"/>
        </w:rPr>
      </w:pPr>
      <w:r w:rsidRPr="00674838">
        <w:rPr>
          <w:sz w:val="30"/>
        </w:rPr>
        <w:t>3</w:t>
      </w:r>
      <w:r w:rsidR="00CD653A" w:rsidRPr="00674838">
        <w:rPr>
          <w:sz w:val="30"/>
        </w:rPr>
        <w:t xml:space="preserve">- </w:t>
      </w:r>
      <w:r w:rsidR="00D63D87">
        <w:rPr>
          <w:sz w:val="30"/>
        </w:rPr>
        <w:t>Đến năm 2025 có t</w:t>
      </w:r>
      <w:r w:rsidR="00CD653A" w:rsidRPr="00D63D87">
        <w:rPr>
          <w:sz w:val="30"/>
        </w:rPr>
        <w:t xml:space="preserve">ừ </w:t>
      </w:r>
      <w:r w:rsidR="00D63D87" w:rsidRPr="00D63D87">
        <w:rPr>
          <w:sz w:val="30"/>
        </w:rPr>
        <w:t>6</w:t>
      </w:r>
      <w:r w:rsidR="004A58A2" w:rsidRPr="00D63D87">
        <w:rPr>
          <w:sz w:val="30"/>
        </w:rPr>
        <w:t>0</w:t>
      </w:r>
      <w:r w:rsidR="00CD653A" w:rsidRPr="00D63D87">
        <w:rPr>
          <w:sz w:val="30"/>
        </w:rPr>
        <w:t>% trở lên bí thư đoàn</w:t>
      </w:r>
      <w:r w:rsidR="000A3F8E" w:rsidRPr="00D63D87">
        <w:rPr>
          <w:sz w:val="30"/>
        </w:rPr>
        <w:t xml:space="preserve"> cơ sở</w:t>
      </w:r>
      <w:r w:rsidR="00CD653A" w:rsidRPr="00D63D87">
        <w:rPr>
          <w:sz w:val="30"/>
        </w:rPr>
        <w:t xml:space="preserve"> trực thuộc </w:t>
      </w:r>
      <w:r w:rsidR="00CD653A" w:rsidRPr="00674838">
        <w:rPr>
          <w:sz w:val="30"/>
        </w:rPr>
        <w:t xml:space="preserve">Đoàn khối được tham gia cấp ủy đảng các cấp hoặc giữ cương vị </w:t>
      </w:r>
      <w:r w:rsidR="00CD653A" w:rsidRPr="00D63D87">
        <w:rPr>
          <w:sz w:val="30"/>
        </w:rPr>
        <w:t xml:space="preserve">lãnh đạo, quản lý </w:t>
      </w:r>
      <w:r w:rsidR="00CD653A" w:rsidRPr="00674838">
        <w:rPr>
          <w:sz w:val="30"/>
        </w:rPr>
        <w:t>trong các cơ quan, đơn vị, doanh nghiệp.</w:t>
      </w:r>
    </w:p>
    <w:p w:rsidR="00CD653A" w:rsidRPr="00674838" w:rsidRDefault="009473FE" w:rsidP="00CD653A">
      <w:pPr>
        <w:spacing w:before="100" w:after="100" w:line="360" w:lineRule="exact"/>
        <w:ind w:firstLine="720"/>
        <w:jc w:val="both"/>
        <w:rPr>
          <w:sz w:val="30"/>
        </w:rPr>
      </w:pPr>
      <w:r w:rsidRPr="00674838">
        <w:rPr>
          <w:sz w:val="30"/>
        </w:rPr>
        <w:t>4</w:t>
      </w:r>
      <w:r w:rsidR="00B13152">
        <w:rPr>
          <w:sz w:val="30"/>
        </w:rPr>
        <w:t>- Hàng năm có</w:t>
      </w:r>
      <w:r w:rsidR="0056563D">
        <w:rPr>
          <w:sz w:val="30"/>
        </w:rPr>
        <w:t xml:space="preserve"> 75</w:t>
      </w:r>
      <w:r w:rsidR="00CD653A" w:rsidRPr="00674838">
        <w:rPr>
          <w:sz w:val="30"/>
        </w:rPr>
        <w:t>% trở lên đảng viên mới được kết nạp từ đoàn viên.</w:t>
      </w:r>
      <w:r w:rsidR="009A56FF" w:rsidRPr="00674838">
        <w:rPr>
          <w:sz w:val="30"/>
        </w:rPr>
        <w:t xml:space="preserve"> </w:t>
      </w:r>
    </w:p>
    <w:p w:rsidR="00CD653A" w:rsidRPr="00BF1F84" w:rsidRDefault="00F6299D" w:rsidP="00CD653A">
      <w:pPr>
        <w:spacing w:before="100" w:after="100" w:line="360" w:lineRule="exact"/>
        <w:ind w:firstLine="720"/>
        <w:jc w:val="both"/>
        <w:rPr>
          <w:sz w:val="30"/>
        </w:rPr>
      </w:pPr>
      <w:r w:rsidRPr="00BF1F84">
        <w:rPr>
          <w:sz w:val="30"/>
        </w:rPr>
        <w:t>5</w:t>
      </w:r>
      <w:r w:rsidR="00B13152" w:rsidRPr="00BF1F84">
        <w:rPr>
          <w:sz w:val="30"/>
        </w:rPr>
        <w:t>- Hàng năm có</w:t>
      </w:r>
      <w:r w:rsidR="00CD653A" w:rsidRPr="00BF1F84">
        <w:rPr>
          <w:sz w:val="30"/>
        </w:rPr>
        <w:t xml:space="preserve"> </w:t>
      </w:r>
      <w:r w:rsidR="00B13152" w:rsidRPr="00BF1F84">
        <w:rPr>
          <w:sz w:val="30"/>
        </w:rPr>
        <w:t>100</w:t>
      </w:r>
      <w:r w:rsidR="00CD653A" w:rsidRPr="00BF1F84">
        <w:rPr>
          <w:sz w:val="30"/>
        </w:rPr>
        <w:t xml:space="preserve">% </w:t>
      </w:r>
      <w:r w:rsidR="00B13152" w:rsidRPr="00BF1F84">
        <w:rPr>
          <w:sz w:val="30"/>
        </w:rPr>
        <w:t>tổ chức đoàn hoàn thành tốt nhiệm vụ</w:t>
      </w:r>
      <w:r w:rsidR="008E58A4">
        <w:rPr>
          <w:sz w:val="30"/>
        </w:rPr>
        <w:t>, trong đó</w:t>
      </w:r>
      <w:r w:rsidR="00B13152" w:rsidRPr="00BF1F84">
        <w:rPr>
          <w:sz w:val="30"/>
        </w:rPr>
        <w:t xml:space="preserve"> có 70% </w:t>
      </w:r>
      <w:r w:rsidR="00CD653A" w:rsidRPr="00BF1F84">
        <w:rPr>
          <w:sz w:val="30"/>
        </w:rPr>
        <w:t xml:space="preserve">trở lên </w:t>
      </w:r>
      <w:r w:rsidR="004B3A3A" w:rsidRPr="00BF1F84">
        <w:rPr>
          <w:sz w:val="30"/>
        </w:rPr>
        <w:t>hoàn thành xuất sắc nhiệm vụ</w:t>
      </w:r>
      <w:r w:rsidR="00CD653A" w:rsidRPr="00BF1F84">
        <w:rPr>
          <w:sz w:val="30"/>
        </w:rPr>
        <w:t>.</w:t>
      </w:r>
    </w:p>
    <w:p w:rsidR="009473FE" w:rsidRDefault="00020714" w:rsidP="009473FE">
      <w:pPr>
        <w:spacing w:before="100" w:line="360" w:lineRule="exact"/>
        <w:ind w:firstLine="720"/>
        <w:jc w:val="both"/>
        <w:rPr>
          <w:color w:val="000000"/>
          <w:sz w:val="30"/>
          <w:lang w:val="nl-NL"/>
        </w:rPr>
      </w:pPr>
      <w:r>
        <w:rPr>
          <w:color w:val="000000" w:themeColor="text1"/>
          <w:sz w:val="30"/>
        </w:rPr>
        <w:t>6</w:t>
      </w:r>
      <w:r w:rsidR="00CD653A" w:rsidRPr="00674838">
        <w:rPr>
          <w:color w:val="000000" w:themeColor="text1"/>
          <w:sz w:val="30"/>
        </w:rPr>
        <w:t>-</w:t>
      </w:r>
      <w:r w:rsidR="00D30C0F" w:rsidRPr="00674838">
        <w:rPr>
          <w:color w:val="000000" w:themeColor="text1"/>
          <w:sz w:val="30"/>
        </w:rPr>
        <w:t xml:space="preserve"> </w:t>
      </w:r>
      <w:r w:rsidR="009473FE" w:rsidRPr="00674838">
        <w:rPr>
          <w:color w:val="000000"/>
          <w:sz w:val="30"/>
          <w:lang w:val="nl-NL"/>
        </w:rPr>
        <w:t xml:space="preserve">100% </w:t>
      </w:r>
      <w:r w:rsidR="009473FE" w:rsidRPr="00981DA3">
        <w:rPr>
          <w:sz w:val="30"/>
          <w:lang w:val="nl-NL"/>
        </w:rPr>
        <w:t>đoàn viên</w:t>
      </w:r>
      <w:r w:rsidRPr="00981DA3">
        <w:rPr>
          <w:sz w:val="30"/>
          <w:lang w:val="nl-NL"/>
        </w:rPr>
        <w:t>,</w:t>
      </w:r>
      <w:r w:rsidR="009473FE" w:rsidRPr="00981DA3">
        <w:rPr>
          <w:sz w:val="30"/>
          <w:lang w:val="nl-NL"/>
        </w:rPr>
        <w:t xml:space="preserve"> thanh niên khối cơ quan </w:t>
      </w:r>
      <w:r w:rsidR="009473FE" w:rsidRPr="00674838">
        <w:rPr>
          <w:color w:val="000000"/>
          <w:sz w:val="30"/>
          <w:lang w:val="nl-NL"/>
        </w:rPr>
        <w:t xml:space="preserve">xung kích đi đầu trong cải cách các thủ tục hành chính, </w:t>
      </w:r>
      <w:r w:rsidR="009473FE" w:rsidRPr="00981DA3">
        <w:rPr>
          <w:sz w:val="30"/>
          <w:lang w:val="nl-NL"/>
        </w:rPr>
        <w:t>thực hiện cơ chế một cửa</w:t>
      </w:r>
      <w:r w:rsidR="009473FE" w:rsidRPr="00900734">
        <w:rPr>
          <w:i/>
          <w:sz w:val="30"/>
          <w:lang w:val="nl-NL"/>
        </w:rPr>
        <w:t>,</w:t>
      </w:r>
      <w:r w:rsidR="009473FE" w:rsidRPr="00900734">
        <w:rPr>
          <w:sz w:val="30"/>
          <w:lang w:val="nl-NL"/>
        </w:rPr>
        <w:t xml:space="preserve"> </w:t>
      </w:r>
      <w:r w:rsidR="009473FE" w:rsidRPr="00674838">
        <w:rPr>
          <w:color w:val="000000"/>
          <w:sz w:val="30"/>
          <w:lang w:val="nl-NL"/>
        </w:rPr>
        <w:t>đẩy mạnh thực hiện mô hình ba trách nhiệm</w:t>
      </w:r>
      <w:r w:rsidR="00981DA3">
        <w:rPr>
          <w:color w:val="000000"/>
          <w:sz w:val="30"/>
          <w:lang w:val="nl-NL"/>
        </w:rPr>
        <w:t>; trong nhiệm kỳ</w:t>
      </w:r>
      <w:r w:rsidR="009473FE" w:rsidRPr="00674838">
        <w:rPr>
          <w:color w:val="000000"/>
          <w:sz w:val="30"/>
          <w:lang w:val="nl-NL"/>
        </w:rPr>
        <w:t xml:space="preserve"> phấn đấu thành lập được ít nhất 10 câu lạc bộ ‘‘</w:t>
      </w:r>
      <w:r w:rsidR="009473FE" w:rsidRPr="00674838">
        <w:rPr>
          <w:i/>
          <w:color w:val="000000"/>
          <w:sz w:val="30"/>
          <w:lang w:val="nl-NL"/>
        </w:rPr>
        <w:t>Ba trách nhiệm’</w:t>
      </w:r>
      <w:r w:rsidR="009473FE" w:rsidRPr="00674838">
        <w:rPr>
          <w:color w:val="000000"/>
          <w:sz w:val="30"/>
          <w:lang w:val="nl-NL"/>
        </w:rPr>
        <w:t xml:space="preserve">’ và </w:t>
      </w:r>
      <w:r w:rsidR="009473FE" w:rsidRPr="00674838">
        <w:rPr>
          <w:i/>
          <w:color w:val="000000"/>
          <w:sz w:val="30"/>
          <w:lang w:val="nl-NL"/>
        </w:rPr>
        <w:t>“Sáng tạo trẻ”</w:t>
      </w:r>
      <w:r w:rsidR="00E645CB">
        <w:rPr>
          <w:color w:val="000000"/>
          <w:sz w:val="30"/>
          <w:lang w:val="nl-NL"/>
        </w:rPr>
        <w:t xml:space="preserve">; thực hiện tốt </w:t>
      </w:r>
      <w:r w:rsidR="00981DA3">
        <w:rPr>
          <w:color w:val="000000"/>
          <w:sz w:val="30"/>
          <w:lang w:val="nl-NL"/>
        </w:rPr>
        <w:t>phong trào 4 nhất</w:t>
      </w:r>
      <w:r w:rsidR="009473FE" w:rsidRPr="00674838">
        <w:rPr>
          <w:color w:val="000000"/>
          <w:sz w:val="30"/>
          <w:lang w:val="nl-NL"/>
        </w:rPr>
        <w:t xml:space="preserve"> trong các cơ sở đoàn</w:t>
      </w:r>
      <w:r w:rsidR="00D55014">
        <w:rPr>
          <w:color w:val="000000"/>
          <w:sz w:val="30"/>
          <w:lang w:val="nl-NL"/>
        </w:rPr>
        <w:t xml:space="preserve"> khối các doanh nghiệp</w:t>
      </w:r>
      <w:r w:rsidR="009473FE" w:rsidRPr="00674838">
        <w:rPr>
          <w:color w:val="000000"/>
          <w:sz w:val="30"/>
          <w:lang w:val="nl-NL"/>
        </w:rPr>
        <w:t>.</w:t>
      </w:r>
    </w:p>
    <w:p w:rsidR="00D661CE" w:rsidRPr="00674838" w:rsidRDefault="00AE1648" w:rsidP="00CD653A">
      <w:pPr>
        <w:spacing w:before="100" w:after="100" w:line="360" w:lineRule="exact"/>
        <w:ind w:firstLine="720"/>
        <w:jc w:val="both"/>
        <w:rPr>
          <w:color w:val="000000" w:themeColor="text1"/>
          <w:sz w:val="30"/>
        </w:rPr>
      </w:pPr>
      <w:r>
        <w:rPr>
          <w:color w:val="000000" w:themeColor="text1"/>
          <w:sz w:val="30"/>
        </w:rPr>
        <w:lastRenderedPageBreak/>
        <w:t>7</w:t>
      </w:r>
      <w:r w:rsidR="00D661CE" w:rsidRPr="00674838">
        <w:rPr>
          <w:color w:val="000000" w:themeColor="text1"/>
          <w:sz w:val="30"/>
        </w:rPr>
        <w:t xml:space="preserve">- </w:t>
      </w:r>
      <w:r w:rsidR="00F5792C" w:rsidRPr="00674838">
        <w:rPr>
          <w:color w:val="000000" w:themeColor="text1"/>
          <w:sz w:val="30"/>
        </w:rPr>
        <w:t>Hàng năm có</w:t>
      </w:r>
      <w:r w:rsidR="00FE075C" w:rsidRPr="00674838">
        <w:rPr>
          <w:color w:val="000000" w:themeColor="text1"/>
          <w:sz w:val="30"/>
        </w:rPr>
        <w:t xml:space="preserve"> từ 50 -</w:t>
      </w:r>
      <w:r>
        <w:rPr>
          <w:color w:val="000000" w:themeColor="text1"/>
          <w:sz w:val="30"/>
        </w:rPr>
        <w:t xml:space="preserve"> </w:t>
      </w:r>
      <w:r w:rsidR="00FE075C" w:rsidRPr="00674838">
        <w:rPr>
          <w:color w:val="000000" w:themeColor="text1"/>
          <w:sz w:val="30"/>
        </w:rPr>
        <w:t xml:space="preserve">70 đề tài hoặc sáng kiến do thanh niên xây dựng và được các cơ quan, </w:t>
      </w:r>
      <w:r w:rsidR="00D30C0F" w:rsidRPr="00674838">
        <w:rPr>
          <w:color w:val="000000" w:themeColor="text1"/>
          <w:sz w:val="30"/>
        </w:rPr>
        <w:t>đơn vị, d</w:t>
      </w:r>
      <w:r w:rsidR="00FE075C" w:rsidRPr="00674838">
        <w:rPr>
          <w:color w:val="000000" w:themeColor="text1"/>
          <w:sz w:val="30"/>
        </w:rPr>
        <w:t>oanh nghiệp áp dụng.</w:t>
      </w:r>
    </w:p>
    <w:p w:rsidR="00CF21BF" w:rsidRPr="00674838" w:rsidRDefault="000C7C55" w:rsidP="009473FE">
      <w:pPr>
        <w:spacing w:before="100" w:after="100" w:line="360" w:lineRule="exact"/>
        <w:ind w:firstLine="720"/>
        <w:jc w:val="both"/>
        <w:rPr>
          <w:color w:val="000000"/>
          <w:sz w:val="30"/>
          <w:lang w:val="nl-NL"/>
        </w:rPr>
      </w:pPr>
      <w:r>
        <w:rPr>
          <w:color w:val="000000" w:themeColor="text1"/>
          <w:sz w:val="30"/>
        </w:rPr>
        <w:t>8</w:t>
      </w:r>
      <w:r w:rsidR="00D30C0F" w:rsidRPr="00674838">
        <w:rPr>
          <w:color w:val="000000" w:themeColor="text1"/>
          <w:sz w:val="30"/>
        </w:rPr>
        <w:t xml:space="preserve">- Hàng năm có </w:t>
      </w:r>
      <w:r w:rsidR="00D30C0F" w:rsidRPr="00674838">
        <w:rPr>
          <w:color w:val="000000"/>
          <w:sz w:val="30"/>
          <w:lang w:val="nl-NL"/>
        </w:rPr>
        <w:t>100% cơ sở đ</w:t>
      </w:r>
      <w:r w:rsidR="009473FE" w:rsidRPr="00674838">
        <w:rPr>
          <w:color w:val="000000"/>
          <w:sz w:val="30"/>
          <w:lang w:val="nl-NL"/>
        </w:rPr>
        <w:t>oàn xây dựng được ph</w:t>
      </w:r>
      <w:r w:rsidR="00D30C0F" w:rsidRPr="00674838">
        <w:rPr>
          <w:color w:val="000000"/>
          <w:sz w:val="30"/>
          <w:lang w:val="nl-NL"/>
        </w:rPr>
        <w:t xml:space="preserve">ần việc, công trình thanh niên và </w:t>
      </w:r>
      <w:r w:rsidR="009473FE" w:rsidRPr="00674838">
        <w:rPr>
          <w:color w:val="000000"/>
          <w:sz w:val="30"/>
          <w:lang w:val="nl-NL"/>
        </w:rPr>
        <w:t>tham gia có hiệu quả vào các hoạt</w:t>
      </w:r>
      <w:r>
        <w:rPr>
          <w:color w:val="000000"/>
          <w:sz w:val="30"/>
          <w:lang w:val="nl-NL"/>
        </w:rPr>
        <w:t xml:space="preserve"> động </w:t>
      </w:r>
      <w:r w:rsidRPr="000B4050">
        <w:rPr>
          <w:sz w:val="30"/>
          <w:lang w:val="nl-NL"/>
        </w:rPr>
        <w:t>tình nguyện, từ thiện</w:t>
      </w:r>
      <w:r w:rsidR="00201D4C" w:rsidRPr="000B4050">
        <w:rPr>
          <w:sz w:val="30"/>
          <w:lang w:val="nl-NL"/>
        </w:rPr>
        <w:t>, nhân đạo</w:t>
      </w:r>
      <w:r w:rsidR="009473FE" w:rsidRPr="00674838">
        <w:rPr>
          <w:color w:val="000000"/>
          <w:sz w:val="30"/>
          <w:lang w:val="nl-NL"/>
        </w:rPr>
        <w:t>.</w:t>
      </w:r>
    </w:p>
    <w:p w:rsidR="00CD653A" w:rsidRPr="006B7BFA" w:rsidRDefault="00CD653A" w:rsidP="00CD653A">
      <w:pPr>
        <w:spacing w:before="100" w:after="100" w:line="360" w:lineRule="exact"/>
        <w:ind w:firstLine="720"/>
        <w:jc w:val="both"/>
        <w:rPr>
          <w:b/>
          <w:color w:val="000000"/>
          <w:sz w:val="30"/>
        </w:rPr>
      </w:pPr>
      <w:r>
        <w:rPr>
          <w:b/>
          <w:color w:val="000000"/>
          <w:sz w:val="30"/>
        </w:rPr>
        <w:t>3</w:t>
      </w:r>
      <w:r w:rsidRPr="006B7BFA">
        <w:rPr>
          <w:b/>
          <w:color w:val="000000"/>
          <w:sz w:val="30"/>
        </w:rPr>
        <w:t>. Nhiệm vụ và giải pháp chủ yếu</w:t>
      </w:r>
    </w:p>
    <w:p w:rsidR="00CD653A" w:rsidRPr="006B7BFA" w:rsidRDefault="00CD653A" w:rsidP="00CD653A">
      <w:pPr>
        <w:spacing w:before="100" w:after="100" w:line="360" w:lineRule="exact"/>
        <w:ind w:firstLine="720"/>
        <w:jc w:val="both"/>
        <w:rPr>
          <w:b/>
          <w:i/>
          <w:color w:val="000000"/>
          <w:sz w:val="30"/>
        </w:rPr>
      </w:pPr>
      <w:r>
        <w:rPr>
          <w:b/>
          <w:i/>
          <w:color w:val="000000"/>
          <w:sz w:val="30"/>
        </w:rPr>
        <w:t>3</w:t>
      </w:r>
      <w:r w:rsidRPr="006B7BFA">
        <w:rPr>
          <w:b/>
          <w:i/>
          <w:color w:val="000000"/>
          <w:sz w:val="30"/>
        </w:rPr>
        <w:t xml:space="preserve">.1. Tăng cường sự lãnh đạo của cấp ủy đảng và sự quan tâm của lãnh đạo </w:t>
      </w:r>
      <w:r>
        <w:rPr>
          <w:b/>
          <w:i/>
          <w:color w:val="000000"/>
          <w:sz w:val="30"/>
        </w:rPr>
        <w:t xml:space="preserve">các </w:t>
      </w:r>
      <w:r w:rsidRPr="006B7BFA">
        <w:rPr>
          <w:b/>
          <w:i/>
          <w:color w:val="000000"/>
          <w:sz w:val="30"/>
        </w:rPr>
        <w:t>cơ quan</w:t>
      </w:r>
      <w:r>
        <w:rPr>
          <w:b/>
          <w:i/>
          <w:color w:val="000000"/>
          <w:sz w:val="30"/>
        </w:rPr>
        <w:t>, đơn vị, doanh nghiệp</w:t>
      </w:r>
      <w:r w:rsidRPr="006B7BFA">
        <w:rPr>
          <w:b/>
          <w:i/>
          <w:color w:val="000000"/>
          <w:sz w:val="30"/>
        </w:rPr>
        <w:t xml:space="preserve"> đối với công tác thanh niên</w:t>
      </w:r>
    </w:p>
    <w:p w:rsidR="00CD653A" w:rsidRPr="0071255C" w:rsidRDefault="00CD653A" w:rsidP="00CD653A">
      <w:pPr>
        <w:spacing w:before="100" w:after="100" w:line="360" w:lineRule="exact"/>
        <w:ind w:firstLine="720"/>
        <w:jc w:val="both"/>
        <w:rPr>
          <w:sz w:val="30"/>
        </w:rPr>
      </w:pPr>
      <w:r w:rsidRPr="0071255C">
        <w:rPr>
          <w:sz w:val="30"/>
        </w:rPr>
        <w:t>Các cấp ủy cơ sở tổ chức quán triệt sâu sắc</w:t>
      </w:r>
      <w:r w:rsidR="00FA5942" w:rsidRPr="0071255C">
        <w:rPr>
          <w:sz w:val="30"/>
        </w:rPr>
        <w:t xml:space="preserve"> các </w:t>
      </w:r>
      <w:r w:rsidR="006C58BB" w:rsidRPr="0071255C">
        <w:rPr>
          <w:sz w:val="30"/>
        </w:rPr>
        <w:t xml:space="preserve">quan điểm, </w:t>
      </w:r>
      <w:r w:rsidR="00FA5942" w:rsidRPr="0071255C">
        <w:rPr>
          <w:sz w:val="30"/>
        </w:rPr>
        <w:t>chủ trương</w:t>
      </w:r>
      <w:r w:rsidR="006C58BB" w:rsidRPr="0071255C">
        <w:rPr>
          <w:sz w:val="30"/>
        </w:rPr>
        <w:t>,</w:t>
      </w:r>
      <w:r w:rsidR="003F3A8E" w:rsidRPr="0071255C">
        <w:rPr>
          <w:sz w:val="30"/>
        </w:rPr>
        <w:t xml:space="preserve"> </w:t>
      </w:r>
      <w:r w:rsidR="006C58BB" w:rsidRPr="0071255C">
        <w:rPr>
          <w:sz w:val="30"/>
        </w:rPr>
        <w:t xml:space="preserve">nghị quyết </w:t>
      </w:r>
      <w:r w:rsidRPr="0071255C">
        <w:rPr>
          <w:sz w:val="30"/>
        </w:rPr>
        <w:t>của Đảng</w:t>
      </w:r>
      <w:r w:rsidR="006C58BB" w:rsidRPr="0071255C">
        <w:rPr>
          <w:sz w:val="30"/>
        </w:rPr>
        <w:t>, chính sách, pháp luật của Nhà nước</w:t>
      </w:r>
      <w:r w:rsidRPr="0071255C">
        <w:rPr>
          <w:sz w:val="30"/>
        </w:rPr>
        <w:t xml:space="preserve"> </w:t>
      </w:r>
      <w:r w:rsidR="00B274FD" w:rsidRPr="0071255C">
        <w:rPr>
          <w:sz w:val="30"/>
        </w:rPr>
        <w:t xml:space="preserve">về </w:t>
      </w:r>
      <w:r w:rsidRPr="0071255C">
        <w:rPr>
          <w:sz w:val="30"/>
        </w:rPr>
        <w:t xml:space="preserve">công tác thanh niên. </w:t>
      </w:r>
      <w:r w:rsidR="00B274FD" w:rsidRPr="0071255C">
        <w:rPr>
          <w:sz w:val="30"/>
        </w:rPr>
        <w:t>C</w:t>
      </w:r>
      <w:r w:rsidR="00A45CF1" w:rsidRPr="0071255C">
        <w:rPr>
          <w:sz w:val="30"/>
        </w:rPr>
        <w:t xml:space="preserve">ấp ủy đảng </w:t>
      </w:r>
      <w:r w:rsidR="00B274FD" w:rsidRPr="0071255C">
        <w:rPr>
          <w:sz w:val="30"/>
        </w:rPr>
        <w:t>nơi có tổ chức đ</w:t>
      </w:r>
      <w:r w:rsidR="00A45CF1" w:rsidRPr="0071255C">
        <w:rPr>
          <w:sz w:val="30"/>
        </w:rPr>
        <w:t>oàn</w:t>
      </w:r>
      <w:r w:rsidR="00B274FD" w:rsidRPr="0071255C">
        <w:rPr>
          <w:sz w:val="30"/>
        </w:rPr>
        <w:t xml:space="preserve"> có nghị quyết </w:t>
      </w:r>
      <w:r w:rsidR="00A45CF1" w:rsidRPr="0071255C">
        <w:rPr>
          <w:sz w:val="30"/>
        </w:rPr>
        <w:t>(</w:t>
      </w:r>
      <w:r w:rsidR="00B274FD" w:rsidRPr="0071255C">
        <w:rPr>
          <w:sz w:val="30"/>
        </w:rPr>
        <w:t>hoặc kết luận, chương trình</w:t>
      </w:r>
      <w:r w:rsidR="00A45CF1" w:rsidRPr="0071255C">
        <w:rPr>
          <w:sz w:val="30"/>
        </w:rPr>
        <w:t xml:space="preserve">) </w:t>
      </w:r>
      <w:r w:rsidR="00B274FD" w:rsidRPr="0071255C">
        <w:rPr>
          <w:sz w:val="30"/>
        </w:rPr>
        <w:t xml:space="preserve">về công tác thanh niên. </w:t>
      </w:r>
      <w:r w:rsidR="002D1C66" w:rsidRPr="0071255C">
        <w:rPr>
          <w:sz w:val="30"/>
        </w:rPr>
        <w:t>Thường xuyên</w:t>
      </w:r>
      <w:r w:rsidRPr="0071255C">
        <w:rPr>
          <w:sz w:val="30"/>
        </w:rPr>
        <w:t xml:space="preserve"> lãnh đạo</w:t>
      </w:r>
      <w:r w:rsidR="00011E0D" w:rsidRPr="0071255C">
        <w:rPr>
          <w:sz w:val="30"/>
        </w:rPr>
        <w:t>, định hướng</w:t>
      </w:r>
      <w:r w:rsidRPr="0071255C">
        <w:rPr>
          <w:sz w:val="30"/>
        </w:rPr>
        <w:t xml:space="preserve"> công tác</w:t>
      </w:r>
      <w:r w:rsidR="002D1C66" w:rsidRPr="0071255C">
        <w:rPr>
          <w:sz w:val="30"/>
        </w:rPr>
        <w:t xml:space="preserve"> đoàn và phong trào thanh niên</w:t>
      </w:r>
      <w:r w:rsidRPr="0071255C">
        <w:rPr>
          <w:sz w:val="30"/>
        </w:rPr>
        <w:t xml:space="preserve">. </w:t>
      </w:r>
      <w:r w:rsidR="00901F02" w:rsidRPr="0071255C">
        <w:rPr>
          <w:sz w:val="30"/>
        </w:rPr>
        <w:t xml:space="preserve">Phát huy trách nhiệm nêu gương của cán bộ, </w:t>
      </w:r>
      <w:r w:rsidRPr="0071255C">
        <w:rPr>
          <w:sz w:val="30"/>
        </w:rPr>
        <w:t>đảng viên ch</w:t>
      </w:r>
      <w:r w:rsidR="003F3A8E" w:rsidRPr="0071255C">
        <w:rPr>
          <w:sz w:val="30"/>
        </w:rPr>
        <w:t>o thanh niên học tập, noi theo.</w:t>
      </w:r>
    </w:p>
    <w:p w:rsidR="00CD653A" w:rsidRPr="00360293" w:rsidRDefault="00CD653A" w:rsidP="00CD653A">
      <w:pPr>
        <w:spacing w:before="100" w:after="100" w:line="360" w:lineRule="exact"/>
        <w:ind w:firstLine="720"/>
        <w:jc w:val="both"/>
        <w:rPr>
          <w:i/>
          <w:color w:val="000000"/>
          <w:sz w:val="30"/>
        </w:rPr>
      </w:pPr>
      <w:r w:rsidRPr="006B7BFA">
        <w:rPr>
          <w:color w:val="000000"/>
          <w:sz w:val="30"/>
        </w:rPr>
        <w:t xml:space="preserve">Cấp ủy đảng phân công đồng chí thường vụ cấp ủy (nơi không lập ban thường vụ thì phân công cấp ủy viên) trực tiếp phụ trách tổ chức </w:t>
      </w:r>
      <w:r w:rsidR="00011E0D">
        <w:rPr>
          <w:color w:val="000000"/>
          <w:sz w:val="30"/>
        </w:rPr>
        <w:t>đ</w:t>
      </w:r>
      <w:r>
        <w:rPr>
          <w:color w:val="000000"/>
          <w:sz w:val="30"/>
        </w:rPr>
        <w:t xml:space="preserve">oàn </w:t>
      </w:r>
      <w:r w:rsidRPr="006B7BFA">
        <w:rPr>
          <w:color w:val="000000"/>
          <w:sz w:val="30"/>
        </w:rPr>
        <w:t>cùng cấp</w:t>
      </w:r>
      <w:r w:rsidR="00374A0B">
        <w:rPr>
          <w:color w:val="000000"/>
          <w:sz w:val="30"/>
        </w:rPr>
        <w:t>; đ</w:t>
      </w:r>
      <w:r>
        <w:rPr>
          <w:color w:val="000000"/>
          <w:sz w:val="30"/>
        </w:rPr>
        <w:t>ịnh kỳ làm việc v</w:t>
      </w:r>
      <w:r w:rsidR="00651E6E">
        <w:rPr>
          <w:color w:val="000000"/>
          <w:sz w:val="30"/>
        </w:rPr>
        <w:t xml:space="preserve">ới </w:t>
      </w:r>
      <w:r w:rsidR="00011E0D">
        <w:rPr>
          <w:color w:val="000000"/>
          <w:sz w:val="30"/>
        </w:rPr>
        <w:t>b</w:t>
      </w:r>
      <w:r w:rsidR="00651E6E">
        <w:rPr>
          <w:color w:val="000000"/>
          <w:sz w:val="30"/>
        </w:rPr>
        <w:t xml:space="preserve">an </w:t>
      </w:r>
      <w:r w:rsidR="00011E0D">
        <w:rPr>
          <w:color w:val="000000"/>
          <w:sz w:val="30"/>
        </w:rPr>
        <w:t>c</w:t>
      </w:r>
      <w:r w:rsidR="00C15014">
        <w:rPr>
          <w:color w:val="000000"/>
          <w:sz w:val="30"/>
        </w:rPr>
        <w:t xml:space="preserve">hấp hành </w:t>
      </w:r>
      <w:r w:rsidR="00011E0D">
        <w:rPr>
          <w:color w:val="000000"/>
          <w:sz w:val="30"/>
        </w:rPr>
        <w:t>đ</w:t>
      </w:r>
      <w:r w:rsidRPr="006B7BFA">
        <w:rPr>
          <w:color w:val="000000"/>
          <w:sz w:val="30"/>
        </w:rPr>
        <w:t xml:space="preserve">oàn thanh niên cùng cấp. </w:t>
      </w:r>
      <w:r w:rsidRPr="0071255C">
        <w:rPr>
          <w:sz w:val="30"/>
        </w:rPr>
        <w:t xml:space="preserve">Thường trực Đảng ủy Khối 3 tháng một lần làm việc với Ban Thường vụ Đoàn khối; cấp ủy đảng </w:t>
      </w:r>
      <w:r w:rsidR="00C21950" w:rsidRPr="0071255C">
        <w:rPr>
          <w:sz w:val="30"/>
        </w:rPr>
        <w:t>cơ sở</w:t>
      </w:r>
      <w:r w:rsidR="00C15014" w:rsidRPr="0071255C">
        <w:rPr>
          <w:sz w:val="30"/>
        </w:rPr>
        <w:t xml:space="preserve"> 6 tháng một lần làm việc với Ban C</w:t>
      </w:r>
      <w:r w:rsidRPr="0071255C">
        <w:rPr>
          <w:sz w:val="30"/>
        </w:rPr>
        <w:t>hấp hành đoàn cùng cấp</w:t>
      </w:r>
      <w:r w:rsidRPr="00360293">
        <w:rPr>
          <w:i/>
          <w:color w:val="000000"/>
          <w:sz w:val="30"/>
        </w:rPr>
        <w:t>.</w:t>
      </w:r>
    </w:p>
    <w:p w:rsidR="00CD653A" w:rsidRPr="0071255C" w:rsidRDefault="00CD653A" w:rsidP="00CD653A">
      <w:pPr>
        <w:spacing w:before="100" w:after="100" w:line="360" w:lineRule="exact"/>
        <w:ind w:firstLine="720"/>
        <w:jc w:val="both"/>
        <w:rPr>
          <w:sz w:val="30"/>
        </w:rPr>
      </w:pPr>
      <w:r w:rsidRPr="006B7BFA">
        <w:rPr>
          <w:color w:val="000000"/>
          <w:sz w:val="30"/>
        </w:rPr>
        <w:t>Tăng cường trách nhiệm của các cấp ủy trong công tác ph</w:t>
      </w:r>
      <w:r w:rsidR="00BD4A3B">
        <w:rPr>
          <w:color w:val="000000"/>
          <w:sz w:val="30"/>
        </w:rPr>
        <w:t>át triển đảng viên từ đoàn viên</w:t>
      </w:r>
      <w:r w:rsidRPr="0071255C">
        <w:rPr>
          <w:sz w:val="30"/>
        </w:rPr>
        <w:t>.</w:t>
      </w:r>
      <w:r w:rsidRPr="00374A0B">
        <w:rPr>
          <w:color w:val="FF0000"/>
          <w:sz w:val="30"/>
        </w:rPr>
        <w:t xml:space="preserve"> </w:t>
      </w:r>
      <w:r w:rsidR="0071255C" w:rsidRPr="0071255C">
        <w:rPr>
          <w:sz w:val="30"/>
        </w:rPr>
        <w:t>C</w:t>
      </w:r>
      <w:r w:rsidRPr="0071255C">
        <w:rPr>
          <w:sz w:val="30"/>
        </w:rPr>
        <w:t xml:space="preserve">ấp ủy cơ sở </w:t>
      </w:r>
      <w:r w:rsidR="0071255C" w:rsidRPr="0071255C">
        <w:rPr>
          <w:sz w:val="30"/>
        </w:rPr>
        <w:t xml:space="preserve">thường xuyên </w:t>
      </w:r>
      <w:r w:rsidRPr="0071255C">
        <w:rPr>
          <w:sz w:val="30"/>
        </w:rPr>
        <w:t xml:space="preserve">gặp gỡ, trao đổi, đối thoại với đoàn viên và đối tượng đảng để </w:t>
      </w:r>
      <w:r w:rsidR="00BD4A3B" w:rsidRPr="0071255C">
        <w:rPr>
          <w:sz w:val="30"/>
        </w:rPr>
        <w:t xml:space="preserve">định hướng phấn đấu, rèn luyện </w:t>
      </w:r>
      <w:r w:rsidRPr="0071255C">
        <w:rPr>
          <w:sz w:val="30"/>
        </w:rPr>
        <w:t>và giải quyết những tâm tư, nguyện vọng chính đáng, động viên thanh niên phấn đấu vươn lên; quan tâm, tạo điều kiện và xem xét kết nạp đảng đối với những thanh niên có đủ điều kiện.</w:t>
      </w:r>
    </w:p>
    <w:p w:rsidR="00DE1E4C" w:rsidRDefault="00DE1E4C" w:rsidP="00DE1E4C">
      <w:pPr>
        <w:spacing w:before="100" w:after="100" w:line="360" w:lineRule="exact"/>
        <w:ind w:firstLine="720"/>
        <w:jc w:val="both"/>
        <w:rPr>
          <w:color w:val="000000"/>
          <w:sz w:val="30"/>
        </w:rPr>
      </w:pPr>
      <w:r>
        <w:rPr>
          <w:color w:val="000000"/>
          <w:sz w:val="30"/>
        </w:rPr>
        <w:t>Các cấp ủy cơ sở</w:t>
      </w:r>
      <w:r w:rsidRPr="006B7BFA">
        <w:rPr>
          <w:color w:val="000000"/>
          <w:sz w:val="30"/>
        </w:rPr>
        <w:t xml:space="preserve"> phối hợp với lãnh đạo cơ quan</w:t>
      </w:r>
      <w:r>
        <w:rPr>
          <w:color w:val="000000"/>
          <w:sz w:val="30"/>
        </w:rPr>
        <w:t>, đơn vị, doanh nghiệp</w:t>
      </w:r>
      <w:r w:rsidRPr="006B7BFA">
        <w:rPr>
          <w:color w:val="000000"/>
          <w:sz w:val="30"/>
        </w:rPr>
        <w:t xml:space="preserve"> </w:t>
      </w:r>
      <w:r>
        <w:rPr>
          <w:color w:val="000000"/>
          <w:sz w:val="30"/>
        </w:rPr>
        <w:t>trong xây dựng quy hoạch cán bộ</w:t>
      </w:r>
      <w:r w:rsidR="00836C31">
        <w:rPr>
          <w:color w:val="000000"/>
          <w:sz w:val="30"/>
        </w:rPr>
        <w:t>; b</w:t>
      </w:r>
      <w:r>
        <w:rPr>
          <w:color w:val="000000"/>
          <w:sz w:val="30"/>
        </w:rPr>
        <w:t xml:space="preserve">ố trí cán bộ </w:t>
      </w:r>
      <w:r w:rsidR="00836C31">
        <w:rPr>
          <w:color w:val="000000"/>
          <w:sz w:val="30"/>
        </w:rPr>
        <w:t>đ</w:t>
      </w:r>
      <w:r w:rsidRPr="006B7BFA">
        <w:rPr>
          <w:color w:val="000000"/>
          <w:sz w:val="30"/>
        </w:rPr>
        <w:t xml:space="preserve">oàn </w:t>
      </w:r>
      <w:r>
        <w:rPr>
          <w:color w:val="000000"/>
          <w:sz w:val="30"/>
        </w:rPr>
        <w:t xml:space="preserve">tham gia cấp ủy và đề bạt, bổ nhiệm </w:t>
      </w:r>
      <w:r w:rsidRPr="006B7BFA">
        <w:rPr>
          <w:color w:val="000000"/>
          <w:sz w:val="30"/>
        </w:rPr>
        <w:t>các chức danh quản lý cơ quan, đơn vị</w:t>
      </w:r>
      <w:r>
        <w:rPr>
          <w:color w:val="000000"/>
          <w:sz w:val="30"/>
        </w:rPr>
        <w:t xml:space="preserve"> khi có đủ điều kiện</w:t>
      </w:r>
      <w:r w:rsidRPr="006B7BFA">
        <w:rPr>
          <w:color w:val="000000"/>
          <w:sz w:val="30"/>
        </w:rPr>
        <w:t xml:space="preserve">. </w:t>
      </w:r>
      <w:r>
        <w:rPr>
          <w:color w:val="000000"/>
          <w:sz w:val="30"/>
        </w:rPr>
        <w:t>Q</w:t>
      </w:r>
      <w:r w:rsidRPr="006B7BFA">
        <w:rPr>
          <w:color w:val="000000"/>
          <w:sz w:val="30"/>
        </w:rPr>
        <w:t xml:space="preserve">uan tâm hỗ trợ kinh phí và tạo điều kiện thuận lợi cho </w:t>
      </w:r>
      <w:r>
        <w:rPr>
          <w:color w:val="000000"/>
          <w:sz w:val="30"/>
        </w:rPr>
        <w:t xml:space="preserve">tổ chức </w:t>
      </w:r>
      <w:r w:rsidR="00836C31">
        <w:rPr>
          <w:color w:val="000000"/>
          <w:sz w:val="30"/>
        </w:rPr>
        <w:t>đ</w:t>
      </w:r>
      <w:r w:rsidRPr="006B7BFA">
        <w:rPr>
          <w:color w:val="000000"/>
          <w:sz w:val="30"/>
        </w:rPr>
        <w:t>oàn hoạt động.</w:t>
      </w:r>
    </w:p>
    <w:p w:rsidR="00780A3C" w:rsidRDefault="00780A3C" w:rsidP="004E39A0">
      <w:pPr>
        <w:spacing w:before="100" w:after="100" w:line="360" w:lineRule="exact"/>
        <w:ind w:firstLine="720"/>
        <w:jc w:val="both"/>
        <w:rPr>
          <w:color w:val="000000"/>
          <w:sz w:val="30"/>
        </w:rPr>
      </w:pPr>
      <w:r>
        <w:rPr>
          <w:color w:val="000000"/>
          <w:sz w:val="30"/>
        </w:rPr>
        <w:t xml:space="preserve">Thực hiện tốt công tác kiểm tra, giám sát </w:t>
      </w:r>
      <w:r w:rsidRPr="004A1B1C">
        <w:rPr>
          <w:sz w:val="30"/>
        </w:rPr>
        <w:t xml:space="preserve">đối với cấp ủy </w:t>
      </w:r>
      <w:r w:rsidR="00F66BBA" w:rsidRPr="004A1B1C">
        <w:rPr>
          <w:sz w:val="30"/>
        </w:rPr>
        <w:t>cấp dưới</w:t>
      </w:r>
      <w:r w:rsidRPr="004A1B1C">
        <w:rPr>
          <w:sz w:val="30"/>
        </w:rPr>
        <w:t xml:space="preserve"> </w:t>
      </w:r>
      <w:r>
        <w:rPr>
          <w:color w:val="000000"/>
          <w:sz w:val="30"/>
        </w:rPr>
        <w:t>về</w:t>
      </w:r>
      <w:r w:rsidRPr="00BC4DA9">
        <w:rPr>
          <w:color w:val="000000"/>
          <w:sz w:val="30"/>
        </w:rPr>
        <w:t xml:space="preserve"> </w:t>
      </w:r>
      <w:r>
        <w:rPr>
          <w:color w:val="000000"/>
          <w:sz w:val="30"/>
        </w:rPr>
        <w:t xml:space="preserve">thực hiện nhiệm vụ lãnh đạo công tác </w:t>
      </w:r>
      <w:r w:rsidR="00F66BBA">
        <w:rPr>
          <w:color w:val="000000"/>
          <w:sz w:val="30"/>
        </w:rPr>
        <w:t>đ</w:t>
      </w:r>
      <w:r>
        <w:rPr>
          <w:color w:val="000000"/>
          <w:sz w:val="30"/>
        </w:rPr>
        <w:t xml:space="preserve">oàn và phong trào thanh niên trong </w:t>
      </w:r>
      <w:r w:rsidR="00F0582B">
        <w:rPr>
          <w:color w:val="000000"/>
          <w:sz w:val="30"/>
        </w:rPr>
        <w:t xml:space="preserve">các </w:t>
      </w:r>
      <w:r>
        <w:rPr>
          <w:color w:val="000000"/>
          <w:sz w:val="30"/>
        </w:rPr>
        <w:t>cơ quan, đơn vị, doanh nghiệp.</w:t>
      </w:r>
      <w:r w:rsidR="004E39A0">
        <w:rPr>
          <w:color w:val="000000"/>
          <w:sz w:val="30"/>
        </w:rPr>
        <w:t xml:space="preserve"> </w:t>
      </w:r>
    </w:p>
    <w:p w:rsidR="008A7526" w:rsidRDefault="00CD653A" w:rsidP="00A65E23">
      <w:pPr>
        <w:spacing w:before="100" w:after="100" w:line="360" w:lineRule="exact"/>
        <w:ind w:firstLine="709"/>
        <w:jc w:val="both"/>
        <w:rPr>
          <w:b/>
          <w:i/>
          <w:color w:val="000000"/>
          <w:sz w:val="30"/>
        </w:rPr>
      </w:pPr>
      <w:r>
        <w:rPr>
          <w:b/>
          <w:i/>
          <w:color w:val="000000"/>
          <w:sz w:val="30"/>
        </w:rPr>
        <w:t>3</w:t>
      </w:r>
      <w:r w:rsidRPr="006B7BFA">
        <w:rPr>
          <w:b/>
          <w:i/>
          <w:color w:val="000000"/>
          <w:sz w:val="30"/>
        </w:rPr>
        <w:t>.</w:t>
      </w:r>
      <w:r w:rsidR="000D1BC1">
        <w:rPr>
          <w:b/>
          <w:i/>
          <w:color w:val="000000"/>
          <w:sz w:val="30"/>
        </w:rPr>
        <w:t>2</w:t>
      </w:r>
      <w:r w:rsidRPr="006B7BFA">
        <w:rPr>
          <w:b/>
          <w:i/>
          <w:color w:val="000000"/>
          <w:sz w:val="30"/>
        </w:rPr>
        <w:t xml:space="preserve">. </w:t>
      </w:r>
      <w:r w:rsidR="00222F21" w:rsidRPr="006B7BFA">
        <w:rPr>
          <w:b/>
          <w:i/>
          <w:color w:val="000000"/>
          <w:sz w:val="30"/>
        </w:rPr>
        <w:t xml:space="preserve">Tăng cường công tác giáo dục lý tưởng, đạo đức cách mạng, lối sống văn hóa, ý thức công dân cho </w:t>
      </w:r>
      <w:r w:rsidR="00222F21">
        <w:rPr>
          <w:b/>
          <w:i/>
          <w:color w:val="000000"/>
          <w:sz w:val="30"/>
        </w:rPr>
        <w:t xml:space="preserve">đoàn viên </w:t>
      </w:r>
      <w:r w:rsidR="00222F21" w:rsidRPr="006B7BFA">
        <w:rPr>
          <w:b/>
          <w:i/>
          <w:color w:val="000000"/>
          <w:sz w:val="30"/>
        </w:rPr>
        <w:t>thanh niên</w:t>
      </w:r>
    </w:p>
    <w:p w:rsidR="008A7526" w:rsidRPr="004A1B1C" w:rsidRDefault="008A7526" w:rsidP="00A65E23">
      <w:pPr>
        <w:spacing w:before="100" w:after="100" w:line="360" w:lineRule="exact"/>
        <w:ind w:firstLine="709"/>
        <w:jc w:val="both"/>
        <w:rPr>
          <w:sz w:val="30"/>
        </w:rPr>
      </w:pPr>
      <w:r w:rsidRPr="004A1B1C">
        <w:rPr>
          <w:sz w:val="30"/>
        </w:rPr>
        <w:t xml:space="preserve">Các cấp ủy cơ sở thường xuyên nắm vững diễn biến tình hình tư tưởng thanh niên; dự báo xu hướng phát triển, nhận thức, thái độ của thanh niên; trên cơ sở đó có chủ trương, giải pháp định hướng về tư tưởng, bồi dưỡng lý tưởng, </w:t>
      </w:r>
      <w:r w:rsidRPr="004A1B1C">
        <w:rPr>
          <w:sz w:val="30"/>
        </w:rPr>
        <w:lastRenderedPageBreak/>
        <w:t>đạo đức cách mạng, lối sống cho thanh niên; đổi mới nội dung và đa dạng hóa hình thức, biện pháp tuyên truyền, giáo dục đoàn viên thanh niên.</w:t>
      </w:r>
    </w:p>
    <w:p w:rsidR="008A7526" w:rsidRPr="004A1B1C" w:rsidRDefault="008A7526" w:rsidP="00A65E23">
      <w:pPr>
        <w:spacing w:before="100" w:after="100" w:line="360" w:lineRule="exact"/>
        <w:ind w:firstLine="709"/>
        <w:jc w:val="both"/>
        <w:rPr>
          <w:sz w:val="30"/>
        </w:rPr>
      </w:pPr>
      <w:r w:rsidRPr="004A1B1C">
        <w:rPr>
          <w:sz w:val="30"/>
        </w:rPr>
        <w:t>Nâng cao hiệu quả công tác giáo dục chủ nghĩa Mác - Lênin, tư tưởng Hồ Chí Minh, chủ trương, đường lối của Đảng, chính sách, pháp luật của Nhà nước; tăng cường giáo dục truyền thống, ý thức trách nhiệm xây dựng và bảo vệ Tổ quốc trong thời kỳ mới phù hợp với đặc điểm, điều kiện làm việc, lao động của thanh niên</w:t>
      </w:r>
      <w:r w:rsidR="00CA2355" w:rsidRPr="004A1B1C">
        <w:rPr>
          <w:sz w:val="30"/>
        </w:rPr>
        <w:t xml:space="preserve"> trong cơ quan, đơn vị, doanh nghiệp</w:t>
      </w:r>
      <w:r w:rsidRPr="004A1B1C">
        <w:rPr>
          <w:sz w:val="30"/>
        </w:rPr>
        <w:t xml:space="preserve">. </w:t>
      </w:r>
    </w:p>
    <w:p w:rsidR="008A7526" w:rsidRPr="004A1B1C" w:rsidRDefault="008A7526" w:rsidP="00A65E23">
      <w:pPr>
        <w:spacing w:before="100" w:after="100" w:line="360" w:lineRule="exact"/>
        <w:ind w:firstLine="709"/>
        <w:jc w:val="both"/>
        <w:rPr>
          <w:sz w:val="30"/>
        </w:rPr>
      </w:pPr>
      <w:r w:rsidRPr="004A1B1C">
        <w:rPr>
          <w:sz w:val="30"/>
        </w:rPr>
        <w:t xml:space="preserve">Lãnh đạo đoàn viên, thanh niên tích cực học tập và làm theo tư tưởng, đạo đức, phong cách Hồ Chí Minh gắn với thực hiện “văn hóa doanh nghiệp”, nếp sống văn minh công sở; kịp thời tuyên dương, khen thưởng các gương tiêu biểu trong đoàn viên thanh niên. </w:t>
      </w:r>
    </w:p>
    <w:p w:rsidR="00CD653A" w:rsidRPr="006B7BFA" w:rsidRDefault="00E34CA6" w:rsidP="00A65E23">
      <w:pPr>
        <w:spacing w:before="100" w:after="100" w:line="360" w:lineRule="exact"/>
        <w:ind w:firstLine="709"/>
        <w:jc w:val="both"/>
        <w:rPr>
          <w:b/>
          <w:i/>
          <w:color w:val="000000"/>
          <w:sz w:val="30"/>
        </w:rPr>
      </w:pPr>
      <w:r>
        <w:rPr>
          <w:b/>
          <w:i/>
          <w:color w:val="000000"/>
          <w:sz w:val="30"/>
        </w:rPr>
        <w:t xml:space="preserve">3.4. </w:t>
      </w:r>
      <w:r w:rsidR="000D1BC1">
        <w:rPr>
          <w:b/>
          <w:i/>
          <w:color w:val="000000"/>
          <w:sz w:val="30"/>
        </w:rPr>
        <w:t>X</w:t>
      </w:r>
      <w:r w:rsidR="00C9341A" w:rsidRPr="006B7BFA">
        <w:rPr>
          <w:b/>
          <w:i/>
          <w:color w:val="000000"/>
          <w:sz w:val="30"/>
        </w:rPr>
        <w:t>ây dựng môi trường lành mạnh</w:t>
      </w:r>
      <w:r w:rsidR="00C9341A">
        <w:rPr>
          <w:b/>
          <w:i/>
          <w:color w:val="000000"/>
          <w:sz w:val="30"/>
        </w:rPr>
        <w:t>;</w:t>
      </w:r>
      <w:r w:rsidR="00C9341A" w:rsidRPr="006B7BFA">
        <w:rPr>
          <w:b/>
          <w:i/>
          <w:color w:val="000000"/>
          <w:sz w:val="30"/>
        </w:rPr>
        <w:t xml:space="preserve"> </w:t>
      </w:r>
      <w:r w:rsidR="00B05472">
        <w:rPr>
          <w:b/>
          <w:i/>
          <w:color w:val="000000"/>
          <w:sz w:val="30"/>
        </w:rPr>
        <w:t>p</w:t>
      </w:r>
      <w:r w:rsidR="00B05472" w:rsidRPr="006B7BFA">
        <w:rPr>
          <w:b/>
          <w:i/>
          <w:color w:val="000000"/>
          <w:sz w:val="30"/>
        </w:rPr>
        <w:t>hát huy sự nỗ lực, phấn đấu của thanh niên trong học tập, lao động và công tác</w:t>
      </w:r>
    </w:p>
    <w:p w:rsidR="00CA2355" w:rsidRPr="004A1B1C" w:rsidRDefault="00CA2355" w:rsidP="00CA2355">
      <w:pPr>
        <w:spacing w:before="100" w:after="100" w:line="360" w:lineRule="exact"/>
        <w:ind w:firstLine="709"/>
        <w:jc w:val="both"/>
        <w:rPr>
          <w:sz w:val="30"/>
        </w:rPr>
      </w:pPr>
      <w:r w:rsidRPr="004A1B1C">
        <w:rPr>
          <w:sz w:val="30"/>
        </w:rPr>
        <w:t xml:space="preserve">Tiếp tục chỉ đạo thực hiện tốt </w:t>
      </w:r>
      <w:r w:rsidR="00071D0C" w:rsidRPr="004A1B1C">
        <w:rPr>
          <w:spacing w:val="8"/>
          <w:sz w:val="30"/>
        </w:rPr>
        <w:t>việc đ</w:t>
      </w:r>
      <w:r w:rsidRPr="004A1B1C">
        <w:rPr>
          <w:spacing w:val="8"/>
          <w:sz w:val="30"/>
        </w:rPr>
        <w:t>ẩy mạnh học tập và làm theo tư tưởng, đạo đức, phong cách Hồ Chí Minh</w:t>
      </w:r>
      <w:r w:rsidR="00071D0C" w:rsidRPr="004A1B1C">
        <w:rPr>
          <w:spacing w:val="8"/>
          <w:sz w:val="30"/>
        </w:rPr>
        <w:t xml:space="preserve"> gắn với tăng cư</w:t>
      </w:r>
      <w:r w:rsidR="004E585B" w:rsidRPr="004A1B1C">
        <w:rPr>
          <w:spacing w:val="8"/>
          <w:sz w:val="30"/>
        </w:rPr>
        <w:t>ờ</w:t>
      </w:r>
      <w:r w:rsidR="00071D0C" w:rsidRPr="004A1B1C">
        <w:rPr>
          <w:spacing w:val="8"/>
          <w:sz w:val="30"/>
        </w:rPr>
        <w:t>ng</w:t>
      </w:r>
      <w:r w:rsidRPr="004A1B1C">
        <w:rPr>
          <w:spacing w:val="8"/>
          <w:sz w:val="30"/>
        </w:rPr>
        <w:t xml:space="preserve"> xây dựng</w:t>
      </w:r>
      <w:r w:rsidR="00071D0C" w:rsidRPr="004A1B1C">
        <w:rPr>
          <w:spacing w:val="8"/>
          <w:sz w:val="30"/>
        </w:rPr>
        <w:t>, chỉnh đốn</w:t>
      </w:r>
      <w:r w:rsidRPr="004A1B1C">
        <w:rPr>
          <w:spacing w:val="8"/>
          <w:sz w:val="30"/>
        </w:rPr>
        <w:t xml:space="preserve"> Đảng;</w:t>
      </w:r>
      <w:r w:rsidRPr="004A1B1C">
        <w:rPr>
          <w:sz w:val="30"/>
        </w:rPr>
        <w:t xml:space="preserve"> xử lý nghiêm cán bộ, đảng viên thoái hóa, biến chất, vi phạm pháp luật; xây dựng các tổ chức đảng trong sạch, vững mạnh, tạo môi trường lành mạnh để c</w:t>
      </w:r>
      <w:r w:rsidR="004E585B" w:rsidRPr="004A1B1C">
        <w:rPr>
          <w:sz w:val="30"/>
        </w:rPr>
        <w:t>ủng cố niềm tin cho thanh niên.</w:t>
      </w:r>
    </w:p>
    <w:p w:rsidR="00CA2355" w:rsidRPr="004A1B1C" w:rsidRDefault="00CA2355" w:rsidP="00CA2355">
      <w:pPr>
        <w:spacing w:before="100" w:after="100" w:line="360" w:lineRule="exact"/>
        <w:ind w:firstLine="709"/>
        <w:jc w:val="both"/>
        <w:rPr>
          <w:sz w:val="30"/>
        </w:rPr>
      </w:pPr>
      <w:r w:rsidRPr="004A1B1C">
        <w:rPr>
          <w:sz w:val="30"/>
        </w:rPr>
        <w:tab/>
        <w:t>Thường xuyên chỉ đạo tổ chức các hoạt động văn hóa</w:t>
      </w:r>
      <w:r w:rsidR="004E585B" w:rsidRPr="004A1B1C">
        <w:rPr>
          <w:sz w:val="30"/>
        </w:rPr>
        <w:t>,</w:t>
      </w:r>
      <w:r w:rsidRPr="004A1B1C">
        <w:rPr>
          <w:sz w:val="30"/>
        </w:rPr>
        <w:t xml:space="preserve"> văn nghệ, thể thao nhân dịp kỷ niệm các ngày lễ, sự kiện lớn. Tạo điều kiện cho thanh niên luyện tập thể dục, thể thao, rèn luyện sức khỏe, phát triển thể chất.</w:t>
      </w:r>
    </w:p>
    <w:p w:rsidR="00CD653A" w:rsidRPr="004A1B1C" w:rsidRDefault="00CD653A" w:rsidP="00A65E23">
      <w:pPr>
        <w:spacing w:before="100" w:after="100" w:line="360" w:lineRule="exact"/>
        <w:ind w:firstLine="709"/>
        <w:jc w:val="both"/>
        <w:rPr>
          <w:sz w:val="30"/>
        </w:rPr>
      </w:pPr>
      <w:r w:rsidRPr="004A1B1C">
        <w:rPr>
          <w:sz w:val="30"/>
        </w:rPr>
        <w:t>Định hướng</w:t>
      </w:r>
      <w:r w:rsidR="005368EF" w:rsidRPr="004A1B1C">
        <w:rPr>
          <w:sz w:val="30"/>
        </w:rPr>
        <w:t xml:space="preserve"> thanh niên</w:t>
      </w:r>
      <w:r w:rsidRPr="004A1B1C">
        <w:rPr>
          <w:sz w:val="30"/>
        </w:rPr>
        <w:t xml:space="preserve"> luôn rèn luyện, phấn đấu, vươn lên trong </w:t>
      </w:r>
      <w:r w:rsidR="00B31D9E" w:rsidRPr="004A1B1C">
        <w:rPr>
          <w:sz w:val="30"/>
        </w:rPr>
        <w:t>rèn luyện, công tác</w:t>
      </w:r>
      <w:r w:rsidRPr="004A1B1C">
        <w:rPr>
          <w:sz w:val="30"/>
        </w:rPr>
        <w:t xml:space="preserve">, lao động </w:t>
      </w:r>
      <w:r w:rsidR="00B31D9E" w:rsidRPr="004A1B1C">
        <w:rPr>
          <w:sz w:val="30"/>
        </w:rPr>
        <w:t>sản xuất</w:t>
      </w:r>
      <w:r w:rsidRPr="004A1B1C">
        <w:rPr>
          <w:sz w:val="30"/>
        </w:rPr>
        <w:t>; tích cực trau dồi nâng cao trình độ chuyên môn, trình độ lý luận chính trị, ngoại ngữ, tin học;</w:t>
      </w:r>
      <w:r w:rsidR="005368EF" w:rsidRPr="004A1B1C">
        <w:rPr>
          <w:sz w:val="30"/>
        </w:rPr>
        <w:t xml:space="preserve"> hoàn thiện kỹ năng</w:t>
      </w:r>
      <w:r w:rsidRPr="004A1B1C">
        <w:rPr>
          <w:sz w:val="30"/>
        </w:rPr>
        <w:t xml:space="preserve"> để hoàn thành tốt nhiệm vụ chính trị của cơ quan, đơn vị, doanh nghiệp</w:t>
      </w:r>
      <w:r w:rsidR="005368EF" w:rsidRPr="004A1B1C">
        <w:rPr>
          <w:sz w:val="30"/>
        </w:rPr>
        <w:t>,</w:t>
      </w:r>
      <w:r w:rsidRPr="004A1B1C">
        <w:rPr>
          <w:sz w:val="30"/>
        </w:rPr>
        <w:t xml:space="preserve"> đồng thời tham gia, đóng góp tích cực, hiệu quả vào công tác thanh niên.</w:t>
      </w:r>
    </w:p>
    <w:p w:rsidR="00CD653A" w:rsidRPr="004A1B1C" w:rsidRDefault="00CD653A" w:rsidP="00A65E23">
      <w:pPr>
        <w:spacing w:before="100" w:after="100" w:line="360" w:lineRule="exact"/>
        <w:ind w:firstLine="709"/>
        <w:jc w:val="both"/>
        <w:rPr>
          <w:sz w:val="30"/>
        </w:rPr>
      </w:pPr>
      <w:r w:rsidRPr="004A1B1C">
        <w:rPr>
          <w:sz w:val="30"/>
        </w:rPr>
        <w:t xml:space="preserve">Tuyên truyền, giáo dục thanh niên rèn luyện đạo đức, lối sống, nếp sống văn minh nơi làm việc, giữ gìn truyền thống văn hóa dân tộc, thực hiện nghiêm quy chế </w:t>
      </w:r>
      <w:r w:rsidR="00B84266" w:rsidRPr="004A1B1C">
        <w:rPr>
          <w:sz w:val="30"/>
        </w:rPr>
        <w:t xml:space="preserve">hoạt động của </w:t>
      </w:r>
      <w:r w:rsidRPr="004A1B1C">
        <w:rPr>
          <w:sz w:val="30"/>
        </w:rPr>
        <w:t>cơ quan, đơn vị, doanh nghiệp nơi lao động, công tác.</w:t>
      </w:r>
    </w:p>
    <w:p w:rsidR="00CD653A" w:rsidRPr="004A1B1C" w:rsidRDefault="00CD653A" w:rsidP="00A65E23">
      <w:pPr>
        <w:spacing w:before="100" w:after="100" w:line="360" w:lineRule="exact"/>
        <w:ind w:firstLine="709"/>
        <w:jc w:val="both"/>
        <w:rPr>
          <w:sz w:val="30"/>
        </w:rPr>
      </w:pPr>
      <w:r w:rsidRPr="004A1B1C">
        <w:rPr>
          <w:sz w:val="30"/>
        </w:rPr>
        <w:t xml:space="preserve">Phát huy thanh niên xung kích, tình nguyện, sẵn sàng </w:t>
      </w:r>
      <w:r w:rsidR="005C5AF4" w:rsidRPr="004A1B1C">
        <w:rPr>
          <w:sz w:val="30"/>
        </w:rPr>
        <w:t>tham gia</w:t>
      </w:r>
      <w:r w:rsidRPr="004A1B1C">
        <w:rPr>
          <w:sz w:val="30"/>
        </w:rPr>
        <w:t xml:space="preserve"> giữ vững an ninh, trật tự an toàn xã hội; xung kích đảm nhận những việc mới, việc khó khi cấp ủy đảng, lãnh đạo cơ quan, doanh nghiệp yêu cầu.</w:t>
      </w:r>
    </w:p>
    <w:p w:rsidR="000D1BC1" w:rsidRPr="006B7BFA" w:rsidRDefault="00CD653A" w:rsidP="00CA2355">
      <w:pPr>
        <w:spacing w:before="100" w:after="100" w:line="360" w:lineRule="exact"/>
        <w:ind w:firstLine="709"/>
        <w:jc w:val="both"/>
        <w:rPr>
          <w:b/>
          <w:i/>
          <w:color w:val="000000"/>
          <w:sz w:val="30"/>
        </w:rPr>
      </w:pPr>
      <w:r w:rsidRPr="00C9075F">
        <w:rPr>
          <w:color w:val="FF0000"/>
          <w:sz w:val="30"/>
        </w:rPr>
        <w:tab/>
      </w:r>
      <w:r w:rsidR="000D1BC1">
        <w:rPr>
          <w:b/>
          <w:i/>
          <w:color w:val="000000"/>
          <w:sz w:val="30"/>
        </w:rPr>
        <w:t>3</w:t>
      </w:r>
      <w:r w:rsidR="000D1BC1" w:rsidRPr="006B7BFA">
        <w:rPr>
          <w:b/>
          <w:i/>
          <w:color w:val="000000"/>
          <w:sz w:val="30"/>
        </w:rPr>
        <w:t>.</w:t>
      </w:r>
      <w:r w:rsidR="000D1BC1">
        <w:rPr>
          <w:b/>
          <w:i/>
          <w:color w:val="000000"/>
          <w:sz w:val="30"/>
        </w:rPr>
        <w:t>4</w:t>
      </w:r>
      <w:r w:rsidR="000D1BC1" w:rsidRPr="006B7BFA">
        <w:rPr>
          <w:b/>
          <w:i/>
          <w:color w:val="000000"/>
          <w:sz w:val="30"/>
        </w:rPr>
        <w:t>. Nâng ca</w:t>
      </w:r>
      <w:r w:rsidR="005C5AF4">
        <w:rPr>
          <w:b/>
          <w:i/>
          <w:color w:val="000000"/>
          <w:sz w:val="30"/>
        </w:rPr>
        <w:t>o chất lượng hoạt động của Đoàn</w:t>
      </w:r>
      <w:r w:rsidR="000D1BC1" w:rsidRPr="006B7BFA">
        <w:rPr>
          <w:b/>
          <w:i/>
          <w:color w:val="000000"/>
          <w:sz w:val="30"/>
        </w:rPr>
        <w:t>; xây dựng tổ chức cơ sở đoàn trong sạch, vững mạnh toàn diện</w:t>
      </w:r>
    </w:p>
    <w:p w:rsidR="000D1BC1" w:rsidRPr="004A1B1C" w:rsidRDefault="000D1BC1" w:rsidP="000D1BC1">
      <w:pPr>
        <w:spacing w:before="100" w:after="100" w:line="360" w:lineRule="exact"/>
        <w:ind w:firstLine="709"/>
        <w:jc w:val="both"/>
        <w:rPr>
          <w:spacing w:val="-2"/>
          <w:sz w:val="30"/>
        </w:rPr>
      </w:pPr>
      <w:r w:rsidRPr="004A1B1C">
        <w:rPr>
          <w:spacing w:val="-2"/>
          <w:sz w:val="30"/>
        </w:rPr>
        <w:t xml:space="preserve">Xây dựng, kiện toàn đội ngũ cán bộ đoàn các cấp, nhất là Ban Chấp hành đoàn khối; quy hoạch, bồi dưỡng kỹ năng, </w:t>
      </w:r>
      <w:r w:rsidRPr="004A1B1C">
        <w:rPr>
          <w:sz w:val="30"/>
        </w:rPr>
        <w:t>lý luận chính trị</w:t>
      </w:r>
      <w:r w:rsidRPr="004A1B1C">
        <w:rPr>
          <w:spacing w:val="-2"/>
          <w:sz w:val="30"/>
        </w:rPr>
        <w:t xml:space="preserve"> cho đội ngũ cán bộ đoàn các cấp. </w:t>
      </w:r>
    </w:p>
    <w:p w:rsidR="000D1BC1" w:rsidRPr="004A1B1C" w:rsidRDefault="000D1BC1" w:rsidP="000D1BC1">
      <w:pPr>
        <w:spacing w:before="100" w:after="100" w:line="360" w:lineRule="exact"/>
        <w:ind w:firstLine="709"/>
        <w:jc w:val="both"/>
        <w:rPr>
          <w:sz w:val="30"/>
        </w:rPr>
      </w:pPr>
      <w:r w:rsidRPr="004A1B1C">
        <w:rPr>
          <w:sz w:val="30"/>
        </w:rPr>
        <w:lastRenderedPageBreak/>
        <w:t>Nâng cao chất lượng công tác tạo nguồn, bồi dưỡng, giới thiệu đoàn viên ưu tú để Đảng xem xét, kết nạp; phát huy vai trò của các cơ sở đoàn trong thực hiện quy trình giới thiệu đoàn viên ưu tú cho Đảng.</w:t>
      </w:r>
    </w:p>
    <w:p w:rsidR="000D1BC1" w:rsidRPr="004A1B1C" w:rsidRDefault="000D1BC1" w:rsidP="000D1BC1">
      <w:pPr>
        <w:spacing w:before="100" w:after="100" w:line="360" w:lineRule="exact"/>
        <w:ind w:firstLine="709"/>
        <w:jc w:val="both"/>
        <w:rPr>
          <w:spacing w:val="-2"/>
          <w:sz w:val="30"/>
        </w:rPr>
      </w:pPr>
      <w:r w:rsidRPr="004A1B1C">
        <w:rPr>
          <w:spacing w:val="-2"/>
          <w:sz w:val="30"/>
        </w:rPr>
        <w:t>Củng cố, nâng cao chất lượng cơ sở đoàn, nhất là chi đoàn trực thuộc đoàn cơ sở. Đổi mới các loại hình sinh hoạt với nội dung thiết thực, hấp dẫn, phù hợp với đặc thù của khối để thu hút thanh niên, nhất là thanh niên trong doanh nghiệp.</w:t>
      </w:r>
    </w:p>
    <w:p w:rsidR="000D1BC1" w:rsidRPr="004A1B1C" w:rsidRDefault="000D1BC1" w:rsidP="000D1BC1">
      <w:pPr>
        <w:spacing w:before="100" w:after="100" w:line="360" w:lineRule="exact"/>
        <w:ind w:firstLine="709"/>
        <w:jc w:val="both"/>
        <w:rPr>
          <w:sz w:val="30"/>
        </w:rPr>
      </w:pPr>
      <w:r w:rsidRPr="004A1B1C">
        <w:rPr>
          <w:spacing w:val="-4"/>
          <w:sz w:val="30"/>
        </w:rPr>
        <w:t>T</w:t>
      </w:r>
      <w:r w:rsidRPr="004A1B1C">
        <w:rPr>
          <w:sz w:val="30"/>
        </w:rPr>
        <w:t>ăng cường vai trò giám sát, phản biện của tổ chức đoàn với các chủ trương, chính sách liên quan đến thanh niên. Đề xuất với cấp ủy, lãnh đạo đơn vị để thanh niên tham gia hoặc chủ trì thực hiện các chương trình, dự án của các cơ quan, doanh nghiệp trong khối.</w:t>
      </w:r>
    </w:p>
    <w:p w:rsidR="000D1BC1" w:rsidRPr="004A1B1C" w:rsidRDefault="000D1BC1" w:rsidP="000D1BC1">
      <w:pPr>
        <w:spacing w:before="100" w:after="100" w:line="360" w:lineRule="exact"/>
        <w:ind w:firstLine="709"/>
        <w:jc w:val="both"/>
        <w:rPr>
          <w:sz w:val="30"/>
        </w:rPr>
      </w:pPr>
      <w:r w:rsidRPr="004A1B1C">
        <w:rPr>
          <w:sz w:val="30"/>
        </w:rPr>
        <w:t>Tăng cường các hoạt động phối hợp, giao lưu, trao đổi kinh nghiệm công tác giữa các tổ chức đoàn trong khối và giữa Đoàn khối với đoàn thanh niên khối cơ quan và doanh nghiệp các tỉnh, thành phố.</w:t>
      </w:r>
    </w:p>
    <w:p w:rsidR="005C71D0" w:rsidRPr="006B7BFA" w:rsidRDefault="00CD653A" w:rsidP="00A65E23">
      <w:pPr>
        <w:spacing w:before="100" w:after="100" w:line="360" w:lineRule="exact"/>
        <w:ind w:firstLine="709"/>
        <w:jc w:val="both"/>
        <w:rPr>
          <w:b/>
          <w:i/>
          <w:color w:val="000000"/>
          <w:sz w:val="30"/>
        </w:rPr>
      </w:pPr>
      <w:r>
        <w:rPr>
          <w:b/>
          <w:i/>
          <w:color w:val="000000"/>
          <w:sz w:val="30"/>
        </w:rPr>
        <w:t>3</w:t>
      </w:r>
      <w:r w:rsidRPr="006B7BFA">
        <w:rPr>
          <w:b/>
          <w:i/>
          <w:color w:val="000000"/>
          <w:sz w:val="30"/>
        </w:rPr>
        <w:t>.</w:t>
      </w:r>
      <w:r w:rsidR="000D1BC1">
        <w:rPr>
          <w:b/>
          <w:i/>
          <w:color w:val="000000"/>
          <w:sz w:val="30"/>
        </w:rPr>
        <w:t>5</w:t>
      </w:r>
      <w:r w:rsidRPr="006B7BFA">
        <w:rPr>
          <w:b/>
          <w:i/>
          <w:color w:val="000000"/>
          <w:sz w:val="30"/>
        </w:rPr>
        <w:t xml:space="preserve">. </w:t>
      </w:r>
      <w:r w:rsidR="005C71D0" w:rsidRPr="006B7BFA">
        <w:rPr>
          <w:b/>
          <w:i/>
          <w:color w:val="000000"/>
          <w:sz w:val="30"/>
        </w:rPr>
        <w:t xml:space="preserve">Tăng cường vai trò của </w:t>
      </w:r>
      <w:r w:rsidR="00E84627">
        <w:rPr>
          <w:b/>
          <w:i/>
          <w:color w:val="000000"/>
          <w:sz w:val="30"/>
        </w:rPr>
        <w:t>H</w:t>
      </w:r>
      <w:r w:rsidR="005C71D0">
        <w:rPr>
          <w:b/>
          <w:i/>
          <w:color w:val="000000"/>
          <w:sz w:val="30"/>
        </w:rPr>
        <w:t xml:space="preserve">ội cựu chiến binh, </w:t>
      </w:r>
      <w:r w:rsidR="00E84627">
        <w:rPr>
          <w:b/>
          <w:i/>
          <w:color w:val="000000"/>
          <w:sz w:val="30"/>
        </w:rPr>
        <w:t>C</w:t>
      </w:r>
      <w:r w:rsidR="005C71D0">
        <w:rPr>
          <w:b/>
          <w:i/>
          <w:color w:val="000000"/>
          <w:sz w:val="30"/>
        </w:rPr>
        <w:t xml:space="preserve">ông đoàn </w:t>
      </w:r>
      <w:r w:rsidR="005C71D0" w:rsidRPr="006B7BFA">
        <w:rPr>
          <w:b/>
          <w:i/>
          <w:color w:val="000000"/>
          <w:sz w:val="30"/>
        </w:rPr>
        <w:t xml:space="preserve">trong việc phối hợp giáo dục, bồi dưỡng, phát huy thanh niên </w:t>
      </w:r>
    </w:p>
    <w:p w:rsidR="005C71D0" w:rsidRPr="006B7BFA" w:rsidRDefault="005C71D0" w:rsidP="00A65E23">
      <w:pPr>
        <w:spacing w:before="100" w:after="100" w:line="360" w:lineRule="exact"/>
        <w:ind w:firstLine="709"/>
        <w:jc w:val="both"/>
        <w:rPr>
          <w:color w:val="000000"/>
          <w:sz w:val="30"/>
        </w:rPr>
      </w:pPr>
      <w:r w:rsidRPr="006B7BFA">
        <w:rPr>
          <w:color w:val="000000"/>
          <w:sz w:val="30"/>
        </w:rPr>
        <w:t xml:space="preserve">Phát huy vai trò của tổ chức </w:t>
      </w:r>
      <w:r w:rsidR="00C67572">
        <w:rPr>
          <w:color w:val="000000"/>
          <w:sz w:val="30"/>
        </w:rPr>
        <w:t>h</w:t>
      </w:r>
      <w:r w:rsidR="00E704DA">
        <w:rPr>
          <w:color w:val="000000"/>
          <w:sz w:val="30"/>
        </w:rPr>
        <w:t>ội c</w:t>
      </w:r>
      <w:r>
        <w:rPr>
          <w:color w:val="000000"/>
          <w:sz w:val="30"/>
        </w:rPr>
        <w:t>ựu chiến binh, công đoàn cơ sở</w:t>
      </w:r>
      <w:r w:rsidRPr="006B7BFA">
        <w:rPr>
          <w:color w:val="000000"/>
          <w:sz w:val="30"/>
        </w:rPr>
        <w:t xml:space="preserve"> trong công tác thanh niên. </w:t>
      </w:r>
      <w:r w:rsidR="003E7734">
        <w:rPr>
          <w:color w:val="000000"/>
          <w:sz w:val="30"/>
        </w:rPr>
        <w:t xml:space="preserve">Hội </w:t>
      </w:r>
      <w:r w:rsidR="00C67572">
        <w:rPr>
          <w:color w:val="000000"/>
          <w:sz w:val="30"/>
        </w:rPr>
        <w:t>C</w:t>
      </w:r>
      <w:r w:rsidR="003E7734">
        <w:rPr>
          <w:color w:val="000000"/>
          <w:sz w:val="30"/>
        </w:rPr>
        <w:t>ựu chiến binh K</w:t>
      </w:r>
      <w:r>
        <w:rPr>
          <w:color w:val="000000"/>
          <w:sz w:val="30"/>
        </w:rPr>
        <w:t>hối</w:t>
      </w:r>
      <w:r w:rsidRPr="006B7BFA">
        <w:rPr>
          <w:color w:val="000000"/>
          <w:sz w:val="30"/>
        </w:rPr>
        <w:t xml:space="preserve"> có chương trình, kế hoạch, quy chế phối hợp trong hoạt động vớ</w:t>
      </w:r>
      <w:r>
        <w:rPr>
          <w:color w:val="000000"/>
          <w:sz w:val="30"/>
        </w:rPr>
        <w:t>i Đ</w:t>
      </w:r>
      <w:r w:rsidRPr="006B7BFA">
        <w:rPr>
          <w:color w:val="000000"/>
          <w:sz w:val="30"/>
        </w:rPr>
        <w:t>oàn thanh niên</w:t>
      </w:r>
      <w:r w:rsidR="003E7734">
        <w:rPr>
          <w:color w:val="000000"/>
          <w:sz w:val="30"/>
        </w:rPr>
        <w:t xml:space="preserve"> K</w:t>
      </w:r>
      <w:r>
        <w:rPr>
          <w:color w:val="000000"/>
          <w:sz w:val="30"/>
        </w:rPr>
        <w:t>hối</w:t>
      </w:r>
      <w:r w:rsidRPr="006B7BFA">
        <w:rPr>
          <w:color w:val="000000"/>
          <w:sz w:val="30"/>
        </w:rPr>
        <w:t>.</w:t>
      </w:r>
    </w:p>
    <w:p w:rsidR="005C71D0" w:rsidRDefault="005C71D0" w:rsidP="00A65E23">
      <w:pPr>
        <w:spacing w:before="100" w:after="100" w:line="360" w:lineRule="exact"/>
        <w:ind w:firstLine="709"/>
        <w:jc w:val="both"/>
        <w:rPr>
          <w:color w:val="000000"/>
          <w:sz w:val="30"/>
        </w:rPr>
      </w:pPr>
      <w:r w:rsidRPr="006B7BFA">
        <w:rPr>
          <w:color w:val="000000"/>
          <w:sz w:val="30"/>
        </w:rPr>
        <w:t xml:space="preserve">Các </w:t>
      </w:r>
      <w:r>
        <w:rPr>
          <w:color w:val="000000"/>
          <w:sz w:val="30"/>
        </w:rPr>
        <w:t>cơ sở</w:t>
      </w:r>
      <w:r w:rsidRPr="006B7BFA">
        <w:rPr>
          <w:color w:val="000000"/>
          <w:sz w:val="30"/>
        </w:rPr>
        <w:t xml:space="preserve"> đoàn chủ động phối hợp chặt chẽ với tổ chức </w:t>
      </w:r>
      <w:r>
        <w:rPr>
          <w:color w:val="000000"/>
          <w:sz w:val="30"/>
        </w:rPr>
        <w:t>cựu chiến binh, công đoàn ở cơ sở</w:t>
      </w:r>
      <w:r w:rsidRPr="006B7BFA">
        <w:rPr>
          <w:color w:val="000000"/>
          <w:sz w:val="30"/>
        </w:rPr>
        <w:t xml:space="preserve"> trong công tác giáo dục chính trị tư t</w:t>
      </w:r>
      <w:r>
        <w:rPr>
          <w:color w:val="000000"/>
          <w:sz w:val="30"/>
        </w:rPr>
        <w:t>ưởng, giáo dục truyền thống, pháp luật,</w:t>
      </w:r>
      <w:r w:rsidRPr="006B7BFA">
        <w:rPr>
          <w:color w:val="000000"/>
          <w:sz w:val="30"/>
        </w:rPr>
        <w:t xml:space="preserve"> đạo đức, lối sống cho thanh niên, trọng tâm là phổ biến các chủ trương, đường lối của Đảng, pháp luật của Nhà nước, cung cấp </w:t>
      </w:r>
      <w:r w:rsidRPr="00650F46">
        <w:rPr>
          <w:color w:val="000000"/>
          <w:sz w:val="30"/>
        </w:rPr>
        <w:t>thông tin,</w:t>
      </w:r>
      <w:r>
        <w:rPr>
          <w:color w:val="000000"/>
          <w:sz w:val="30"/>
        </w:rPr>
        <w:t xml:space="preserve"> </w:t>
      </w:r>
      <w:r w:rsidRPr="006B7BFA">
        <w:rPr>
          <w:color w:val="000000"/>
          <w:sz w:val="30"/>
        </w:rPr>
        <w:t>tình hình trong nước và quốc tế. Qua đó, kịp thời nắm bắt và địn</w:t>
      </w:r>
      <w:r>
        <w:rPr>
          <w:color w:val="000000"/>
          <w:sz w:val="30"/>
        </w:rPr>
        <w:t>h hướng tư tưởng cho thanh niên</w:t>
      </w:r>
      <w:r w:rsidRPr="006B7BFA">
        <w:rPr>
          <w:color w:val="000000"/>
          <w:sz w:val="30"/>
        </w:rPr>
        <w:t>; thông qua các gương người tốt, việc tốt, giúp thanh niên tự phấn đấu, tự rèn luyện; kịp thời quan tâm đến quyền lợi vật chất, đời sống tinh thần của đoàn viên thanh niên.</w:t>
      </w:r>
      <w:r>
        <w:rPr>
          <w:color w:val="000000"/>
          <w:sz w:val="30"/>
        </w:rPr>
        <w:t xml:space="preserve"> </w:t>
      </w:r>
    </w:p>
    <w:p w:rsidR="005C71D0" w:rsidRPr="007918EE" w:rsidRDefault="005C71D0" w:rsidP="005C71D0">
      <w:pPr>
        <w:spacing w:before="100" w:after="100" w:line="360" w:lineRule="exact"/>
        <w:ind w:firstLine="720"/>
        <w:jc w:val="both"/>
        <w:rPr>
          <w:b/>
          <w:color w:val="000000"/>
        </w:rPr>
      </w:pPr>
      <w:r w:rsidRPr="007918EE">
        <w:rPr>
          <w:b/>
          <w:color w:val="000000"/>
        </w:rPr>
        <w:t>III. TỔ CHỨC THỰC HIỆN</w:t>
      </w:r>
    </w:p>
    <w:p w:rsidR="007909E7" w:rsidRPr="004A1B1C" w:rsidRDefault="005C71D0" w:rsidP="005C71D0">
      <w:pPr>
        <w:spacing w:before="100" w:after="100" w:line="360" w:lineRule="exact"/>
        <w:ind w:firstLine="720"/>
        <w:jc w:val="both"/>
        <w:rPr>
          <w:sz w:val="30"/>
        </w:rPr>
      </w:pPr>
      <w:r w:rsidRPr="004A1B1C">
        <w:rPr>
          <w:b/>
          <w:sz w:val="30"/>
        </w:rPr>
        <w:t>1</w:t>
      </w:r>
      <w:r w:rsidRPr="004A1B1C">
        <w:rPr>
          <w:sz w:val="30"/>
        </w:rPr>
        <w:t>.</w:t>
      </w:r>
      <w:r w:rsidR="00A511B7" w:rsidRPr="004A1B1C">
        <w:rPr>
          <w:sz w:val="30"/>
        </w:rPr>
        <w:t xml:space="preserve"> </w:t>
      </w:r>
      <w:r w:rsidR="00BB4393" w:rsidRPr="004A1B1C">
        <w:rPr>
          <w:sz w:val="30"/>
        </w:rPr>
        <w:t>Ban Thường vụ Đảng ủy K</w:t>
      </w:r>
      <w:r w:rsidRPr="004A1B1C">
        <w:rPr>
          <w:sz w:val="30"/>
        </w:rPr>
        <w:t>hối cụ thể hóa nội dung, phương hướng</w:t>
      </w:r>
      <w:r w:rsidR="00CC1F60" w:rsidRPr="004A1B1C">
        <w:rPr>
          <w:sz w:val="30"/>
        </w:rPr>
        <w:t xml:space="preserve"> lãnh đạo</w:t>
      </w:r>
      <w:r w:rsidRPr="004A1B1C">
        <w:rPr>
          <w:sz w:val="30"/>
        </w:rPr>
        <w:t xml:space="preserve"> công tác</w:t>
      </w:r>
      <w:r w:rsidR="00CC1F60" w:rsidRPr="004A1B1C">
        <w:rPr>
          <w:sz w:val="30"/>
        </w:rPr>
        <w:t xml:space="preserve"> đoàn và phong trào</w:t>
      </w:r>
      <w:r w:rsidRPr="004A1B1C">
        <w:rPr>
          <w:sz w:val="30"/>
        </w:rPr>
        <w:t xml:space="preserve"> thanh niên vào chương trình công tác hàng năm </w:t>
      </w:r>
      <w:r w:rsidR="00CC1F60" w:rsidRPr="004A1B1C">
        <w:rPr>
          <w:sz w:val="30"/>
        </w:rPr>
        <w:t>để</w:t>
      </w:r>
      <w:r w:rsidRPr="004A1B1C">
        <w:rPr>
          <w:sz w:val="30"/>
        </w:rPr>
        <w:t xml:space="preserve"> chỉ đạo thực hiện. </w:t>
      </w:r>
      <w:r w:rsidR="00CC1F60" w:rsidRPr="004A1B1C">
        <w:rPr>
          <w:sz w:val="30"/>
        </w:rPr>
        <w:t xml:space="preserve">Thường xuyên phối hợp với </w:t>
      </w:r>
      <w:r w:rsidR="00A511B7" w:rsidRPr="004A1B1C">
        <w:rPr>
          <w:sz w:val="30"/>
        </w:rPr>
        <w:t xml:space="preserve">Ban Thường vụ Tỉnh đoàn </w:t>
      </w:r>
      <w:r w:rsidR="00CC1F60" w:rsidRPr="004A1B1C">
        <w:rPr>
          <w:sz w:val="30"/>
        </w:rPr>
        <w:t>trong</w:t>
      </w:r>
      <w:r w:rsidR="00A511B7" w:rsidRPr="004A1B1C">
        <w:rPr>
          <w:sz w:val="30"/>
        </w:rPr>
        <w:t xml:space="preserve"> chỉ đạo Đoàn thanh niên </w:t>
      </w:r>
      <w:r w:rsidR="001A2BF3" w:rsidRPr="004A1B1C">
        <w:rPr>
          <w:sz w:val="30"/>
        </w:rPr>
        <w:t>K</w:t>
      </w:r>
      <w:r w:rsidR="00A511B7" w:rsidRPr="004A1B1C">
        <w:rPr>
          <w:sz w:val="30"/>
        </w:rPr>
        <w:t>hối triển khai thực hiện Nghị quyết gắn với thực hiện các chương trình</w:t>
      </w:r>
      <w:r w:rsidR="007909E7" w:rsidRPr="004A1B1C">
        <w:rPr>
          <w:sz w:val="30"/>
        </w:rPr>
        <w:t>, kế hoạch</w:t>
      </w:r>
      <w:r w:rsidR="00A511B7" w:rsidRPr="004A1B1C">
        <w:rPr>
          <w:sz w:val="30"/>
        </w:rPr>
        <w:t xml:space="preserve"> công tác </w:t>
      </w:r>
      <w:r w:rsidR="007909E7" w:rsidRPr="004A1B1C">
        <w:rPr>
          <w:sz w:val="30"/>
        </w:rPr>
        <w:t>của</w:t>
      </w:r>
      <w:r w:rsidR="00A511B7" w:rsidRPr="004A1B1C">
        <w:rPr>
          <w:sz w:val="30"/>
        </w:rPr>
        <w:t xml:space="preserve"> Tỉnh đoàn</w:t>
      </w:r>
      <w:r w:rsidR="007909E7" w:rsidRPr="004A1B1C">
        <w:rPr>
          <w:sz w:val="30"/>
        </w:rPr>
        <w:t>.</w:t>
      </w:r>
    </w:p>
    <w:p w:rsidR="005C71D0" w:rsidRPr="004A1B1C" w:rsidRDefault="005C71D0" w:rsidP="005C71D0">
      <w:pPr>
        <w:spacing w:before="100" w:after="100" w:line="360" w:lineRule="exact"/>
        <w:ind w:firstLine="720"/>
        <w:jc w:val="both"/>
        <w:rPr>
          <w:sz w:val="30"/>
        </w:rPr>
      </w:pPr>
      <w:r w:rsidRPr="004A1B1C">
        <w:rPr>
          <w:b/>
          <w:sz w:val="30"/>
        </w:rPr>
        <w:t>2.</w:t>
      </w:r>
      <w:r w:rsidRPr="004A1B1C">
        <w:rPr>
          <w:sz w:val="30"/>
        </w:rPr>
        <w:t xml:space="preserve"> </w:t>
      </w:r>
      <w:r w:rsidRPr="004A1B1C">
        <w:rPr>
          <w:spacing w:val="-4"/>
          <w:sz w:val="30"/>
        </w:rPr>
        <w:t>Các cấp ủy đảng</w:t>
      </w:r>
      <w:r w:rsidR="0078350E" w:rsidRPr="004A1B1C">
        <w:rPr>
          <w:spacing w:val="-4"/>
          <w:sz w:val="30"/>
        </w:rPr>
        <w:t xml:space="preserve"> cơ sở</w:t>
      </w:r>
      <w:r w:rsidRPr="004A1B1C">
        <w:rPr>
          <w:spacing w:val="-4"/>
          <w:sz w:val="30"/>
        </w:rPr>
        <w:t xml:space="preserve"> tổ chức phổ biến, quán triệt </w:t>
      </w:r>
      <w:r w:rsidRPr="004A1B1C">
        <w:rPr>
          <w:sz w:val="30"/>
        </w:rPr>
        <w:t xml:space="preserve">Nghị quyết tới chi bộ; </w:t>
      </w:r>
      <w:r w:rsidRPr="004A1B1C">
        <w:rPr>
          <w:spacing w:val="-4"/>
          <w:sz w:val="30"/>
        </w:rPr>
        <w:t xml:space="preserve">xây dựng kế hoạch, chương trình hành động thực hiện Nghị quyết phù hợp với tình hình, đặc điểm của từng cơ quan, đơn vị, doanh nghiệp. </w:t>
      </w:r>
      <w:r w:rsidRPr="004A1B1C">
        <w:rPr>
          <w:sz w:val="30"/>
        </w:rPr>
        <w:t>T</w:t>
      </w:r>
      <w:r w:rsidR="00EB13D0" w:rsidRPr="004A1B1C">
        <w:rPr>
          <w:sz w:val="30"/>
        </w:rPr>
        <w:t>ổ chức thực hiện nghiêm túc; t</w:t>
      </w:r>
      <w:r w:rsidRPr="004A1B1C">
        <w:rPr>
          <w:sz w:val="30"/>
        </w:rPr>
        <w:t xml:space="preserve">hường xuyên sơ kết, tổng kết rút kinh nghiệm; đưa nội dung </w:t>
      </w:r>
      <w:r w:rsidRPr="004A1B1C">
        <w:rPr>
          <w:sz w:val="30"/>
        </w:rPr>
        <w:lastRenderedPageBreak/>
        <w:t>thực hiện công tác thanh niên vào việc đánh giá, xếp loại tổ chức đảng và đảng viên.</w:t>
      </w:r>
    </w:p>
    <w:p w:rsidR="0097414C" w:rsidRPr="004A1B1C" w:rsidRDefault="005C71D0" w:rsidP="0097414C">
      <w:pPr>
        <w:spacing w:before="100" w:after="100" w:line="360" w:lineRule="exact"/>
        <w:ind w:firstLine="720"/>
        <w:jc w:val="both"/>
        <w:rPr>
          <w:sz w:val="30"/>
        </w:rPr>
      </w:pPr>
      <w:r w:rsidRPr="004A1B1C">
        <w:rPr>
          <w:b/>
          <w:sz w:val="30"/>
        </w:rPr>
        <w:t>3.</w:t>
      </w:r>
      <w:r w:rsidRPr="004A1B1C">
        <w:rPr>
          <w:sz w:val="30"/>
        </w:rPr>
        <w:t xml:space="preserve"> </w:t>
      </w:r>
      <w:r w:rsidR="0097414C" w:rsidRPr="004A1B1C">
        <w:rPr>
          <w:sz w:val="30"/>
        </w:rPr>
        <w:t xml:space="preserve">Ban Thường vụ Đoàn khối tổ chức phổ biến, tuyên truyền </w:t>
      </w:r>
      <w:r w:rsidR="003D5A50" w:rsidRPr="004A1B1C">
        <w:rPr>
          <w:sz w:val="30"/>
        </w:rPr>
        <w:t xml:space="preserve">Nghị quyết đến toàn thể đoàn viên, thanh niên trong khối; </w:t>
      </w:r>
      <w:r w:rsidR="0097414C" w:rsidRPr="004A1B1C">
        <w:rPr>
          <w:sz w:val="30"/>
        </w:rPr>
        <w:t>xây dựng chương trình hành động, đề án t</w:t>
      </w:r>
      <w:r w:rsidR="003D5A50" w:rsidRPr="004A1B1C">
        <w:rPr>
          <w:sz w:val="30"/>
        </w:rPr>
        <w:t>hực hiện Nghị quyết</w:t>
      </w:r>
      <w:r w:rsidR="0097414C" w:rsidRPr="004A1B1C">
        <w:rPr>
          <w:sz w:val="30"/>
        </w:rPr>
        <w:t>.</w:t>
      </w:r>
    </w:p>
    <w:p w:rsidR="005C71D0" w:rsidRPr="004A1B1C" w:rsidRDefault="0097414C" w:rsidP="005C71D0">
      <w:pPr>
        <w:spacing w:before="100" w:after="100" w:line="360" w:lineRule="exact"/>
        <w:ind w:firstLine="720"/>
        <w:jc w:val="both"/>
        <w:rPr>
          <w:sz w:val="30"/>
        </w:rPr>
      </w:pPr>
      <w:r w:rsidRPr="004A1B1C">
        <w:rPr>
          <w:b/>
          <w:sz w:val="30"/>
        </w:rPr>
        <w:t>4.</w:t>
      </w:r>
      <w:r w:rsidRPr="004A1B1C">
        <w:rPr>
          <w:sz w:val="30"/>
        </w:rPr>
        <w:t xml:space="preserve"> </w:t>
      </w:r>
      <w:r w:rsidR="005C71D0" w:rsidRPr="004A1B1C">
        <w:rPr>
          <w:sz w:val="30"/>
        </w:rPr>
        <w:t xml:space="preserve">Các </w:t>
      </w:r>
      <w:r w:rsidR="00314258" w:rsidRPr="004A1B1C">
        <w:rPr>
          <w:sz w:val="30"/>
        </w:rPr>
        <w:t>cơ quan chuyên trách tham mưu, giúp việc</w:t>
      </w:r>
      <w:r w:rsidR="00573EB8" w:rsidRPr="004A1B1C">
        <w:rPr>
          <w:sz w:val="30"/>
        </w:rPr>
        <w:t xml:space="preserve"> Đảng ủy K</w:t>
      </w:r>
      <w:r w:rsidR="005C71D0" w:rsidRPr="004A1B1C">
        <w:rPr>
          <w:sz w:val="30"/>
        </w:rPr>
        <w:t>hối</w:t>
      </w:r>
      <w:r w:rsidR="00314258" w:rsidRPr="004A1B1C">
        <w:rPr>
          <w:sz w:val="30"/>
        </w:rPr>
        <w:t>, các đoàn thể khối</w:t>
      </w:r>
      <w:r w:rsidR="005C71D0" w:rsidRPr="004A1B1C">
        <w:rPr>
          <w:sz w:val="30"/>
        </w:rPr>
        <w:t xml:space="preserve"> căn cứ chức năng, nhiệm vụ xây dựng kế hoạch thực hiện Nghị quyết và tham</w:t>
      </w:r>
      <w:r w:rsidR="00573EB8" w:rsidRPr="004A1B1C">
        <w:rPr>
          <w:sz w:val="30"/>
        </w:rPr>
        <w:t xml:space="preserve"> mưu với Ban Thường vụ Đảng ủy K</w:t>
      </w:r>
      <w:r w:rsidR="005C71D0" w:rsidRPr="004A1B1C">
        <w:rPr>
          <w:sz w:val="30"/>
        </w:rPr>
        <w:t>hối trong chỉ đạo thực hiện.</w:t>
      </w:r>
    </w:p>
    <w:p w:rsidR="005C71D0" w:rsidRPr="004A1B1C" w:rsidRDefault="0097414C" w:rsidP="0097414C">
      <w:pPr>
        <w:spacing w:before="100" w:after="100" w:line="360" w:lineRule="exact"/>
        <w:ind w:firstLine="720"/>
        <w:jc w:val="both"/>
        <w:rPr>
          <w:sz w:val="30"/>
        </w:rPr>
      </w:pPr>
      <w:r w:rsidRPr="004A1B1C">
        <w:rPr>
          <w:b/>
          <w:sz w:val="30"/>
        </w:rPr>
        <w:t>5.</w:t>
      </w:r>
      <w:r w:rsidRPr="004A1B1C">
        <w:rPr>
          <w:sz w:val="30"/>
        </w:rPr>
        <w:t xml:space="preserve"> </w:t>
      </w:r>
      <w:r w:rsidR="00573EB8" w:rsidRPr="004A1B1C">
        <w:rPr>
          <w:sz w:val="30"/>
        </w:rPr>
        <w:t>Ban Tuyên giáo Đảng ủy K</w:t>
      </w:r>
      <w:r w:rsidR="005C71D0" w:rsidRPr="004A1B1C">
        <w:rPr>
          <w:sz w:val="30"/>
        </w:rPr>
        <w:t>hối tham mư</w:t>
      </w:r>
      <w:r w:rsidR="004573F8" w:rsidRPr="004A1B1C">
        <w:rPr>
          <w:sz w:val="30"/>
        </w:rPr>
        <w:t xml:space="preserve">u công tác tổ chức quán triệt, </w:t>
      </w:r>
      <w:r w:rsidR="005C71D0" w:rsidRPr="004A1B1C">
        <w:rPr>
          <w:sz w:val="30"/>
        </w:rPr>
        <w:t>triển khai</w:t>
      </w:r>
      <w:r w:rsidR="000C1826" w:rsidRPr="004A1B1C">
        <w:rPr>
          <w:sz w:val="30"/>
        </w:rPr>
        <w:t>, hướng dẫn, đôn đốc việc</w:t>
      </w:r>
      <w:r w:rsidR="005C71D0" w:rsidRPr="004A1B1C">
        <w:rPr>
          <w:sz w:val="30"/>
        </w:rPr>
        <w:t xml:space="preserve"> thực hiện </w:t>
      </w:r>
      <w:r w:rsidR="000C1826" w:rsidRPr="004A1B1C">
        <w:rPr>
          <w:sz w:val="30"/>
        </w:rPr>
        <w:t xml:space="preserve">Nghị quyết </w:t>
      </w:r>
      <w:r w:rsidR="005C71D0" w:rsidRPr="004A1B1C">
        <w:rPr>
          <w:sz w:val="30"/>
        </w:rPr>
        <w:t xml:space="preserve">và </w:t>
      </w:r>
      <w:r w:rsidR="001A718F" w:rsidRPr="004A1B1C">
        <w:rPr>
          <w:sz w:val="30"/>
        </w:rPr>
        <w:t xml:space="preserve">tham mưu </w:t>
      </w:r>
      <w:r w:rsidR="005C71D0" w:rsidRPr="004A1B1C">
        <w:rPr>
          <w:sz w:val="30"/>
        </w:rPr>
        <w:t xml:space="preserve">định kỳ sơ kết, tổng kết </w:t>
      </w:r>
      <w:r w:rsidR="00A7793C" w:rsidRPr="004A1B1C">
        <w:rPr>
          <w:sz w:val="30"/>
        </w:rPr>
        <w:t>Nghị quyết</w:t>
      </w:r>
      <w:r w:rsidR="001A718F" w:rsidRPr="004A1B1C">
        <w:rPr>
          <w:sz w:val="30"/>
        </w:rPr>
        <w:t>, báo cáo Ban Thường vụ Đảng ủy khối</w:t>
      </w:r>
      <w:r w:rsidR="005C71D0" w:rsidRPr="004A1B1C">
        <w:rPr>
          <w:sz w:val="30"/>
        </w:rPr>
        <w:t>.</w:t>
      </w:r>
    </w:p>
    <w:p w:rsidR="004C0E2A" w:rsidRPr="00A1670F" w:rsidRDefault="004C0E2A" w:rsidP="005C71D0">
      <w:pPr>
        <w:spacing w:before="100" w:after="100" w:line="360" w:lineRule="exact"/>
        <w:ind w:firstLine="720"/>
        <w:jc w:val="both"/>
        <w:rPr>
          <w:color w:val="000000"/>
          <w:sz w:val="14"/>
        </w:rPr>
      </w:pP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6"/>
        <w:gridCol w:w="5043"/>
      </w:tblGrid>
      <w:tr w:rsidR="005C71D0" w:rsidRPr="00CF232D" w:rsidTr="0014164A">
        <w:tc>
          <w:tcPr>
            <w:tcW w:w="4536" w:type="dxa"/>
          </w:tcPr>
          <w:p w:rsidR="005C71D0" w:rsidRPr="000868FF" w:rsidRDefault="005C71D0" w:rsidP="00316BDA">
            <w:pPr>
              <w:jc w:val="both"/>
              <w:rPr>
                <w:color w:val="000000"/>
                <w:sz w:val="24"/>
                <w:szCs w:val="24"/>
              </w:rPr>
            </w:pPr>
            <w:r w:rsidRPr="005A2658">
              <w:rPr>
                <w:color w:val="000000"/>
                <w:sz w:val="28"/>
                <w:szCs w:val="24"/>
                <w:u w:val="single"/>
              </w:rPr>
              <w:t>Nơi nhận:</w:t>
            </w:r>
            <w:r>
              <w:rPr>
                <w:color w:val="000000"/>
                <w:sz w:val="24"/>
                <w:szCs w:val="24"/>
              </w:rPr>
              <w:tab/>
            </w:r>
            <w:r>
              <w:rPr>
                <w:color w:val="000000"/>
                <w:sz w:val="24"/>
                <w:szCs w:val="24"/>
              </w:rPr>
              <w:tab/>
            </w:r>
            <w:r>
              <w:rPr>
                <w:color w:val="000000"/>
                <w:sz w:val="24"/>
                <w:szCs w:val="24"/>
              </w:rPr>
              <w:tab/>
            </w:r>
          </w:p>
          <w:p w:rsidR="005C71D0" w:rsidRPr="000868FF" w:rsidRDefault="005C71D0" w:rsidP="00316BDA">
            <w:pPr>
              <w:jc w:val="both"/>
              <w:rPr>
                <w:color w:val="000000"/>
                <w:sz w:val="24"/>
                <w:szCs w:val="24"/>
              </w:rPr>
            </w:pPr>
            <w:r w:rsidRPr="000868FF">
              <w:rPr>
                <w:color w:val="000000"/>
                <w:sz w:val="24"/>
                <w:szCs w:val="24"/>
              </w:rPr>
              <w:t xml:space="preserve">- </w:t>
            </w:r>
            <w:r>
              <w:rPr>
                <w:color w:val="000000"/>
                <w:sz w:val="24"/>
                <w:szCs w:val="24"/>
              </w:rPr>
              <w:t>T</w:t>
            </w:r>
            <w:r w:rsidR="00573EB8">
              <w:rPr>
                <w:color w:val="000000"/>
                <w:sz w:val="24"/>
                <w:szCs w:val="24"/>
              </w:rPr>
              <w:t>hường trực</w:t>
            </w:r>
            <w:r>
              <w:rPr>
                <w:color w:val="000000"/>
                <w:sz w:val="24"/>
                <w:szCs w:val="24"/>
              </w:rPr>
              <w:t xml:space="preserve"> </w:t>
            </w:r>
            <w:r w:rsidRPr="000868FF">
              <w:rPr>
                <w:color w:val="000000"/>
                <w:sz w:val="24"/>
                <w:szCs w:val="24"/>
              </w:rPr>
              <w:t>Tỉnh ủy,</w:t>
            </w:r>
            <w:r w:rsidRPr="000868FF">
              <w:rPr>
                <w:color w:val="000000"/>
                <w:sz w:val="24"/>
                <w:szCs w:val="24"/>
              </w:rPr>
              <w:tab/>
            </w:r>
            <w:r w:rsidRPr="000868FF">
              <w:rPr>
                <w:color w:val="000000"/>
                <w:sz w:val="24"/>
                <w:szCs w:val="24"/>
              </w:rPr>
              <w:tab/>
              <w:t xml:space="preserve">                                        </w:t>
            </w:r>
          </w:p>
          <w:p w:rsidR="005C71D0" w:rsidRPr="000868FF" w:rsidRDefault="005C71D0" w:rsidP="00316BDA">
            <w:pPr>
              <w:jc w:val="both"/>
              <w:rPr>
                <w:color w:val="000000"/>
                <w:sz w:val="24"/>
                <w:szCs w:val="24"/>
              </w:rPr>
            </w:pPr>
            <w:r w:rsidRPr="000868FF">
              <w:rPr>
                <w:color w:val="000000"/>
                <w:sz w:val="24"/>
                <w:szCs w:val="24"/>
              </w:rPr>
              <w:t>- Văn phòng và các ban đảng tỉnh,</w:t>
            </w:r>
          </w:p>
          <w:p w:rsidR="005C71D0" w:rsidRPr="000868FF" w:rsidRDefault="00D86A38" w:rsidP="00316BDA">
            <w:pPr>
              <w:jc w:val="both"/>
              <w:rPr>
                <w:color w:val="000000"/>
                <w:sz w:val="24"/>
                <w:szCs w:val="24"/>
              </w:rPr>
            </w:pPr>
            <w:r>
              <w:rPr>
                <w:color w:val="000000"/>
                <w:sz w:val="24"/>
                <w:szCs w:val="24"/>
              </w:rPr>
              <w:t>- Ban Thường vụ Tỉnh đoàn</w:t>
            </w:r>
            <w:r w:rsidR="005C71D0" w:rsidRPr="000868FF">
              <w:rPr>
                <w:color w:val="000000"/>
                <w:sz w:val="24"/>
                <w:szCs w:val="24"/>
              </w:rPr>
              <w:t>,</w:t>
            </w:r>
          </w:p>
          <w:p w:rsidR="005C71D0" w:rsidRPr="000868FF" w:rsidRDefault="0014164A" w:rsidP="00316BDA">
            <w:pPr>
              <w:jc w:val="both"/>
              <w:rPr>
                <w:color w:val="000000"/>
                <w:sz w:val="24"/>
                <w:szCs w:val="24"/>
              </w:rPr>
            </w:pPr>
            <w:r>
              <w:rPr>
                <w:color w:val="000000"/>
                <w:sz w:val="24"/>
                <w:szCs w:val="24"/>
              </w:rPr>
              <w:t>- BCH Đảng bộ K</w:t>
            </w:r>
            <w:r w:rsidR="005C71D0" w:rsidRPr="000868FF">
              <w:rPr>
                <w:color w:val="000000"/>
                <w:sz w:val="24"/>
                <w:szCs w:val="24"/>
              </w:rPr>
              <w:t>hối,</w:t>
            </w:r>
          </w:p>
          <w:p w:rsidR="005C71D0" w:rsidRPr="000868FF" w:rsidRDefault="00D86A38" w:rsidP="00316BDA">
            <w:pPr>
              <w:jc w:val="both"/>
              <w:rPr>
                <w:color w:val="000000"/>
                <w:sz w:val="24"/>
                <w:szCs w:val="24"/>
              </w:rPr>
            </w:pPr>
            <w:r>
              <w:rPr>
                <w:color w:val="000000"/>
                <w:sz w:val="24"/>
                <w:szCs w:val="24"/>
              </w:rPr>
              <w:t>- Các chi, đảng bộ cơ sở</w:t>
            </w:r>
            <w:r w:rsidR="005C71D0" w:rsidRPr="000868FF">
              <w:rPr>
                <w:color w:val="000000"/>
                <w:sz w:val="24"/>
                <w:szCs w:val="24"/>
              </w:rPr>
              <w:t>,</w:t>
            </w:r>
          </w:p>
          <w:p w:rsidR="005C71D0" w:rsidRPr="00D86A38" w:rsidRDefault="005C71D0" w:rsidP="00316BDA">
            <w:pPr>
              <w:jc w:val="both"/>
              <w:rPr>
                <w:color w:val="000000"/>
                <w:sz w:val="24"/>
                <w:szCs w:val="24"/>
              </w:rPr>
            </w:pPr>
            <w:r w:rsidRPr="000868FF">
              <w:rPr>
                <w:color w:val="000000"/>
                <w:sz w:val="24"/>
                <w:szCs w:val="24"/>
              </w:rPr>
              <w:t>- Các ban</w:t>
            </w:r>
            <w:r w:rsidR="00D86A38">
              <w:rPr>
                <w:color w:val="000000"/>
                <w:sz w:val="24"/>
                <w:szCs w:val="24"/>
              </w:rPr>
              <w:t xml:space="preserve">, Văn phòng, </w:t>
            </w:r>
            <w:r w:rsidR="0014164A">
              <w:rPr>
                <w:color w:val="000000"/>
                <w:sz w:val="24"/>
                <w:szCs w:val="24"/>
              </w:rPr>
              <w:t xml:space="preserve">Đoàn thể </w:t>
            </w:r>
            <w:r w:rsidR="00D86A38">
              <w:rPr>
                <w:color w:val="000000"/>
                <w:sz w:val="24"/>
                <w:szCs w:val="24"/>
              </w:rPr>
              <w:t>k</w:t>
            </w:r>
            <w:r w:rsidRPr="000868FF">
              <w:rPr>
                <w:color w:val="000000"/>
                <w:sz w:val="24"/>
                <w:szCs w:val="24"/>
              </w:rPr>
              <w:t>hối,</w:t>
            </w:r>
          </w:p>
          <w:p w:rsidR="005C71D0" w:rsidRPr="00CF232D" w:rsidRDefault="005C71D0" w:rsidP="006E0129">
            <w:pPr>
              <w:jc w:val="both"/>
              <w:rPr>
                <w:color w:val="000000"/>
                <w:u w:val="single"/>
              </w:rPr>
            </w:pPr>
            <w:r w:rsidRPr="000868FF">
              <w:rPr>
                <w:color w:val="000000"/>
                <w:sz w:val="24"/>
                <w:szCs w:val="24"/>
              </w:rPr>
              <w:t>- Lưu V</w:t>
            </w:r>
            <w:r w:rsidR="006E0129">
              <w:rPr>
                <w:color w:val="000000"/>
                <w:sz w:val="24"/>
                <w:szCs w:val="24"/>
              </w:rPr>
              <w:t>ăn phòng</w:t>
            </w:r>
            <w:r w:rsidRPr="000868FF">
              <w:rPr>
                <w:color w:val="000000"/>
                <w:sz w:val="24"/>
                <w:szCs w:val="24"/>
              </w:rPr>
              <w:t xml:space="preserve"> ĐUK.</w:t>
            </w:r>
            <w:r w:rsidRPr="00CF232D">
              <w:rPr>
                <w:color w:val="000000"/>
                <w:sz w:val="24"/>
              </w:rPr>
              <w:t xml:space="preserve">         </w:t>
            </w:r>
          </w:p>
        </w:tc>
        <w:tc>
          <w:tcPr>
            <w:tcW w:w="5043" w:type="dxa"/>
          </w:tcPr>
          <w:p w:rsidR="005C71D0" w:rsidRPr="005A2658" w:rsidRDefault="005C71D0" w:rsidP="004D50C7">
            <w:pPr>
              <w:jc w:val="center"/>
              <w:rPr>
                <w:color w:val="000000"/>
                <w:sz w:val="28"/>
                <w:lang w:val="fr-FR"/>
              </w:rPr>
            </w:pPr>
            <w:r w:rsidRPr="005A2658">
              <w:rPr>
                <w:b/>
                <w:color w:val="000000"/>
                <w:sz w:val="28"/>
                <w:lang w:val="fr-FR"/>
              </w:rPr>
              <w:t>T/M BAN THƯỜNG VỤ</w:t>
            </w:r>
          </w:p>
          <w:p w:rsidR="004C0E2A" w:rsidRPr="005A2658" w:rsidRDefault="004D50C7" w:rsidP="004D50C7">
            <w:pPr>
              <w:spacing w:line="252" w:lineRule="auto"/>
              <w:jc w:val="center"/>
              <w:rPr>
                <w:color w:val="000000"/>
                <w:sz w:val="28"/>
                <w:lang w:val="fr-FR"/>
              </w:rPr>
            </w:pPr>
            <w:r w:rsidRPr="005A2658">
              <w:rPr>
                <w:color w:val="000000"/>
                <w:sz w:val="28"/>
                <w:lang w:val="fr-FR"/>
              </w:rPr>
              <w:t>BÍ THƯ</w:t>
            </w:r>
          </w:p>
          <w:p w:rsidR="005C71D0" w:rsidRPr="005A2658" w:rsidRDefault="005C71D0" w:rsidP="004C0E2A">
            <w:pPr>
              <w:rPr>
                <w:sz w:val="28"/>
                <w:lang w:val="fr-FR"/>
              </w:rPr>
            </w:pPr>
          </w:p>
          <w:p w:rsidR="004D50C7" w:rsidRPr="005A2658" w:rsidRDefault="005A2658" w:rsidP="00316BDA">
            <w:pPr>
              <w:spacing w:before="120" w:after="120" w:line="252" w:lineRule="auto"/>
              <w:jc w:val="center"/>
              <w:rPr>
                <w:color w:val="000000"/>
                <w:sz w:val="24"/>
              </w:rPr>
            </w:pPr>
            <w:r>
              <w:rPr>
                <w:color w:val="000000"/>
                <w:sz w:val="24"/>
              </w:rPr>
              <w:t>(Đã ký)</w:t>
            </w:r>
          </w:p>
          <w:p w:rsidR="004D50C7" w:rsidRPr="005A2658" w:rsidRDefault="004D50C7" w:rsidP="00316BDA">
            <w:pPr>
              <w:spacing w:before="120" w:after="120" w:line="252" w:lineRule="auto"/>
              <w:jc w:val="center"/>
              <w:rPr>
                <w:color w:val="000000"/>
                <w:sz w:val="28"/>
                <w:u w:val="single"/>
              </w:rPr>
            </w:pPr>
          </w:p>
          <w:p w:rsidR="004D50C7" w:rsidRPr="004D50C7" w:rsidRDefault="004D50C7" w:rsidP="00316BDA">
            <w:pPr>
              <w:spacing w:before="120" w:after="120" w:line="252" w:lineRule="auto"/>
              <w:jc w:val="center"/>
              <w:rPr>
                <w:b/>
                <w:color w:val="000000"/>
              </w:rPr>
            </w:pPr>
            <w:r w:rsidRPr="005A2658">
              <w:rPr>
                <w:b/>
                <w:color w:val="000000"/>
                <w:sz w:val="28"/>
              </w:rPr>
              <w:t>Đỗ Quang</w:t>
            </w:r>
            <w:bookmarkStart w:id="1" w:name="_GoBack"/>
            <w:bookmarkEnd w:id="1"/>
            <w:r w:rsidRPr="005A2658">
              <w:rPr>
                <w:b/>
                <w:color w:val="000000"/>
                <w:sz w:val="28"/>
              </w:rPr>
              <w:t xml:space="preserve"> Minh</w:t>
            </w:r>
          </w:p>
        </w:tc>
      </w:tr>
    </w:tbl>
    <w:p w:rsidR="009C1388" w:rsidRDefault="009C1388"/>
    <w:sectPr w:rsidR="009C1388" w:rsidSect="009D05F1">
      <w:headerReference w:type="even" r:id="rId7"/>
      <w:headerReference w:type="default" r:id="rId8"/>
      <w:footerReference w:type="even"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88" w:rsidRDefault="00E80088">
      <w:r>
        <w:separator/>
      </w:r>
    </w:p>
  </w:endnote>
  <w:endnote w:type="continuationSeparator" w:id="0">
    <w:p w:rsidR="00E80088" w:rsidRDefault="00E8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16" w:rsidRDefault="00780A3C" w:rsidP="002E1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216" w:rsidRDefault="00E800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88" w:rsidRDefault="00E80088">
      <w:r>
        <w:separator/>
      </w:r>
    </w:p>
  </w:footnote>
  <w:footnote w:type="continuationSeparator" w:id="0">
    <w:p w:rsidR="00E80088" w:rsidRDefault="00E80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216" w:rsidRDefault="00780A3C" w:rsidP="002E1C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216" w:rsidRDefault="00E800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05125"/>
      <w:docPartObj>
        <w:docPartGallery w:val="Page Numbers (Top of Page)"/>
        <w:docPartUnique/>
      </w:docPartObj>
    </w:sdtPr>
    <w:sdtEndPr>
      <w:rPr>
        <w:noProof/>
      </w:rPr>
    </w:sdtEndPr>
    <w:sdtContent>
      <w:p w:rsidR="004C0E2A" w:rsidRDefault="004C0E2A">
        <w:pPr>
          <w:pStyle w:val="Header"/>
          <w:jc w:val="center"/>
        </w:pPr>
        <w:r>
          <w:fldChar w:fldCharType="begin"/>
        </w:r>
        <w:r>
          <w:instrText xml:space="preserve"> PAGE   \* MERGEFORMAT </w:instrText>
        </w:r>
        <w:r>
          <w:fldChar w:fldCharType="separate"/>
        </w:r>
        <w:r w:rsidR="005A2658">
          <w:rPr>
            <w:noProof/>
          </w:rPr>
          <w:t>7</w:t>
        </w:r>
        <w:r>
          <w:rPr>
            <w:noProof/>
          </w:rPr>
          <w:fldChar w:fldCharType="end"/>
        </w:r>
      </w:p>
    </w:sdtContent>
  </w:sdt>
  <w:p w:rsidR="004C0E2A" w:rsidRDefault="004C0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D0"/>
    <w:rsid w:val="00001719"/>
    <w:rsid w:val="00002AFB"/>
    <w:rsid w:val="000117A5"/>
    <w:rsid w:val="00011E0D"/>
    <w:rsid w:val="00020714"/>
    <w:rsid w:val="00032A27"/>
    <w:rsid w:val="00040FEB"/>
    <w:rsid w:val="000471DD"/>
    <w:rsid w:val="00055E30"/>
    <w:rsid w:val="00071D0C"/>
    <w:rsid w:val="000833D5"/>
    <w:rsid w:val="000A1162"/>
    <w:rsid w:val="000A259F"/>
    <w:rsid w:val="000A3F8E"/>
    <w:rsid w:val="000B4050"/>
    <w:rsid w:val="000C06BE"/>
    <w:rsid w:val="000C1826"/>
    <w:rsid w:val="000C1868"/>
    <w:rsid w:val="000C4C42"/>
    <w:rsid w:val="000C792A"/>
    <w:rsid w:val="000C7C55"/>
    <w:rsid w:val="000D1BC1"/>
    <w:rsid w:val="000E3688"/>
    <w:rsid w:val="000F42AC"/>
    <w:rsid w:val="00102ED9"/>
    <w:rsid w:val="00107DB2"/>
    <w:rsid w:val="00125E90"/>
    <w:rsid w:val="00126EFB"/>
    <w:rsid w:val="0014164A"/>
    <w:rsid w:val="001613A3"/>
    <w:rsid w:val="0016555E"/>
    <w:rsid w:val="0018287A"/>
    <w:rsid w:val="00190374"/>
    <w:rsid w:val="001A2BF3"/>
    <w:rsid w:val="001A386D"/>
    <w:rsid w:val="001A718F"/>
    <w:rsid w:val="001B3676"/>
    <w:rsid w:val="001B4452"/>
    <w:rsid w:val="001B4B0D"/>
    <w:rsid w:val="001B559F"/>
    <w:rsid w:val="00201D4C"/>
    <w:rsid w:val="00207914"/>
    <w:rsid w:val="00216353"/>
    <w:rsid w:val="002203D8"/>
    <w:rsid w:val="00222F21"/>
    <w:rsid w:val="00245C8E"/>
    <w:rsid w:val="002468A8"/>
    <w:rsid w:val="002623A1"/>
    <w:rsid w:val="00267E2F"/>
    <w:rsid w:val="0027518E"/>
    <w:rsid w:val="002806BB"/>
    <w:rsid w:val="00282B5F"/>
    <w:rsid w:val="00290CFE"/>
    <w:rsid w:val="002A56F8"/>
    <w:rsid w:val="002D1C66"/>
    <w:rsid w:val="002D2340"/>
    <w:rsid w:val="002E1187"/>
    <w:rsid w:val="002F101E"/>
    <w:rsid w:val="002F147A"/>
    <w:rsid w:val="00301A70"/>
    <w:rsid w:val="00304B73"/>
    <w:rsid w:val="00306B60"/>
    <w:rsid w:val="00314258"/>
    <w:rsid w:val="003150DF"/>
    <w:rsid w:val="003600C5"/>
    <w:rsid w:val="00360293"/>
    <w:rsid w:val="00374A0B"/>
    <w:rsid w:val="003757A9"/>
    <w:rsid w:val="003C12AC"/>
    <w:rsid w:val="003C135A"/>
    <w:rsid w:val="003D2DBD"/>
    <w:rsid w:val="003D5A50"/>
    <w:rsid w:val="003E2B00"/>
    <w:rsid w:val="003E310C"/>
    <w:rsid w:val="003E5A1A"/>
    <w:rsid w:val="003E7734"/>
    <w:rsid w:val="003F3A8E"/>
    <w:rsid w:val="004519EE"/>
    <w:rsid w:val="004573F8"/>
    <w:rsid w:val="0046096D"/>
    <w:rsid w:val="00474566"/>
    <w:rsid w:val="004A1B1C"/>
    <w:rsid w:val="004A58A2"/>
    <w:rsid w:val="004B3A3A"/>
    <w:rsid w:val="004C0E2A"/>
    <w:rsid w:val="004D2D67"/>
    <w:rsid w:val="004D50C7"/>
    <w:rsid w:val="004D64CD"/>
    <w:rsid w:val="004E39A0"/>
    <w:rsid w:val="004E585B"/>
    <w:rsid w:val="00511C70"/>
    <w:rsid w:val="00524685"/>
    <w:rsid w:val="00524B9B"/>
    <w:rsid w:val="005337AC"/>
    <w:rsid w:val="005368EF"/>
    <w:rsid w:val="00562C0B"/>
    <w:rsid w:val="0056563D"/>
    <w:rsid w:val="005674BE"/>
    <w:rsid w:val="005715C0"/>
    <w:rsid w:val="00573EB8"/>
    <w:rsid w:val="005837D6"/>
    <w:rsid w:val="00594CA2"/>
    <w:rsid w:val="005957B0"/>
    <w:rsid w:val="00595DAA"/>
    <w:rsid w:val="005A2658"/>
    <w:rsid w:val="005C0D10"/>
    <w:rsid w:val="005C30FE"/>
    <w:rsid w:val="005C5AF4"/>
    <w:rsid w:val="005C6B83"/>
    <w:rsid w:val="005C71D0"/>
    <w:rsid w:val="005D41E2"/>
    <w:rsid w:val="005D45CE"/>
    <w:rsid w:val="005E0227"/>
    <w:rsid w:val="005E4CDF"/>
    <w:rsid w:val="00601031"/>
    <w:rsid w:val="006012BA"/>
    <w:rsid w:val="0061328B"/>
    <w:rsid w:val="006149BD"/>
    <w:rsid w:val="00615133"/>
    <w:rsid w:val="006161D4"/>
    <w:rsid w:val="006342B1"/>
    <w:rsid w:val="00651E6E"/>
    <w:rsid w:val="00660BC4"/>
    <w:rsid w:val="00666E26"/>
    <w:rsid w:val="00666F46"/>
    <w:rsid w:val="00674838"/>
    <w:rsid w:val="006907D5"/>
    <w:rsid w:val="00694D65"/>
    <w:rsid w:val="006C29CC"/>
    <w:rsid w:val="006C58BB"/>
    <w:rsid w:val="006D045F"/>
    <w:rsid w:val="006E0129"/>
    <w:rsid w:val="006F2838"/>
    <w:rsid w:val="006F6DD1"/>
    <w:rsid w:val="006F72BA"/>
    <w:rsid w:val="0070116B"/>
    <w:rsid w:val="00703E90"/>
    <w:rsid w:val="0071255C"/>
    <w:rsid w:val="00714862"/>
    <w:rsid w:val="0074233B"/>
    <w:rsid w:val="00745909"/>
    <w:rsid w:val="00750FFE"/>
    <w:rsid w:val="00760906"/>
    <w:rsid w:val="00780A3C"/>
    <w:rsid w:val="0078350E"/>
    <w:rsid w:val="007909E7"/>
    <w:rsid w:val="007C43FC"/>
    <w:rsid w:val="007C52A3"/>
    <w:rsid w:val="007D0741"/>
    <w:rsid w:val="007D46F6"/>
    <w:rsid w:val="007D4DEC"/>
    <w:rsid w:val="007D723D"/>
    <w:rsid w:val="007D7B66"/>
    <w:rsid w:val="007E4F11"/>
    <w:rsid w:val="007F458F"/>
    <w:rsid w:val="00830253"/>
    <w:rsid w:val="00832FE9"/>
    <w:rsid w:val="00833B67"/>
    <w:rsid w:val="00834353"/>
    <w:rsid w:val="00836C31"/>
    <w:rsid w:val="008469F6"/>
    <w:rsid w:val="00856483"/>
    <w:rsid w:val="008662B5"/>
    <w:rsid w:val="00884C17"/>
    <w:rsid w:val="008919D0"/>
    <w:rsid w:val="008A49E6"/>
    <w:rsid w:val="008A7526"/>
    <w:rsid w:val="008D0AA8"/>
    <w:rsid w:val="008E3211"/>
    <w:rsid w:val="008E4333"/>
    <w:rsid w:val="008E58A4"/>
    <w:rsid w:val="008F0C2D"/>
    <w:rsid w:val="008F22C4"/>
    <w:rsid w:val="00900734"/>
    <w:rsid w:val="00901F02"/>
    <w:rsid w:val="00905495"/>
    <w:rsid w:val="0091689A"/>
    <w:rsid w:val="00920F5F"/>
    <w:rsid w:val="00933520"/>
    <w:rsid w:val="009473FE"/>
    <w:rsid w:val="00950797"/>
    <w:rsid w:val="0097414C"/>
    <w:rsid w:val="00975618"/>
    <w:rsid w:val="00976FEC"/>
    <w:rsid w:val="00977B65"/>
    <w:rsid w:val="00981DA3"/>
    <w:rsid w:val="009A56FF"/>
    <w:rsid w:val="009C1388"/>
    <w:rsid w:val="009C5F2D"/>
    <w:rsid w:val="009C6283"/>
    <w:rsid w:val="009D05F1"/>
    <w:rsid w:val="009D51AB"/>
    <w:rsid w:val="009F25A7"/>
    <w:rsid w:val="00A047C7"/>
    <w:rsid w:val="00A07D5C"/>
    <w:rsid w:val="00A12768"/>
    <w:rsid w:val="00A1367B"/>
    <w:rsid w:val="00A14CD5"/>
    <w:rsid w:val="00A1670F"/>
    <w:rsid w:val="00A221D5"/>
    <w:rsid w:val="00A233D5"/>
    <w:rsid w:val="00A26464"/>
    <w:rsid w:val="00A3513E"/>
    <w:rsid w:val="00A45440"/>
    <w:rsid w:val="00A45CF1"/>
    <w:rsid w:val="00A511B7"/>
    <w:rsid w:val="00A65E23"/>
    <w:rsid w:val="00A7793C"/>
    <w:rsid w:val="00A916FB"/>
    <w:rsid w:val="00A93611"/>
    <w:rsid w:val="00AA644C"/>
    <w:rsid w:val="00AB3003"/>
    <w:rsid w:val="00AD2251"/>
    <w:rsid w:val="00AE1648"/>
    <w:rsid w:val="00AF6BDD"/>
    <w:rsid w:val="00B010F6"/>
    <w:rsid w:val="00B024D0"/>
    <w:rsid w:val="00B05472"/>
    <w:rsid w:val="00B07551"/>
    <w:rsid w:val="00B1034C"/>
    <w:rsid w:val="00B13152"/>
    <w:rsid w:val="00B22118"/>
    <w:rsid w:val="00B274FD"/>
    <w:rsid w:val="00B31D9E"/>
    <w:rsid w:val="00B4003E"/>
    <w:rsid w:val="00B41064"/>
    <w:rsid w:val="00B41AB7"/>
    <w:rsid w:val="00B442F9"/>
    <w:rsid w:val="00B54B11"/>
    <w:rsid w:val="00B63D41"/>
    <w:rsid w:val="00B74DD6"/>
    <w:rsid w:val="00B8224C"/>
    <w:rsid w:val="00B84266"/>
    <w:rsid w:val="00B9275B"/>
    <w:rsid w:val="00BB4393"/>
    <w:rsid w:val="00BB64AC"/>
    <w:rsid w:val="00BC4066"/>
    <w:rsid w:val="00BD43DD"/>
    <w:rsid w:val="00BD4A3B"/>
    <w:rsid w:val="00BD6C51"/>
    <w:rsid w:val="00BE128D"/>
    <w:rsid w:val="00BE3E6A"/>
    <w:rsid w:val="00BE5777"/>
    <w:rsid w:val="00BE7C51"/>
    <w:rsid w:val="00BF1F84"/>
    <w:rsid w:val="00BF3573"/>
    <w:rsid w:val="00C15014"/>
    <w:rsid w:val="00C21950"/>
    <w:rsid w:val="00C341B2"/>
    <w:rsid w:val="00C5211E"/>
    <w:rsid w:val="00C612EB"/>
    <w:rsid w:val="00C67572"/>
    <w:rsid w:val="00C80FB4"/>
    <w:rsid w:val="00C9075F"/>
    <w:rsid w:val="00C9341A"/>
    <w:rsid w:val="00CA0456"/>
    <w:rsid w:val="00CA2355"/>
    <w:rsid w:val="00CA5C01"/>
    <w:rsid w:val="00CA7925"/>
    <w:rsid w:val="00CC05DD"/>
    <w:rsid w:val="00CC1F60"/>
    <w:rsid w:val="00CD653A"/>
    <w:rsid w:val="00CF21BF"/>
    <w:rsid w:val="00CF6FE6"/>
    <w:rsid w:val="00D0207E"/>
    <w:rsid w:val="00D16A81"/>
    <w:rsid w:val="00D30C0F"/>
    <w:rsid w:val="00D41CB1"/>
    <w:rsid w:val="00D4606B"/>
    <w:rsid w:val="00D55014"/>
    <w:rsid w:val="00D5657A"/>
    <w:rsid w:val="00D63D87"/>
    <w:rsid w:val="00D661CE"/>
    <w:rsid w:val="00D74A15"/>
    <w:rsid w:val="00D759D1"/>
    <w:rsid w:val="00D76E0A"/>
    <w:rsid w:val="00D86A38"/>
    <w:rsid w:val="00DA5946"/>
    <w:rsid w:val="00DC16FB"/>
    <w:rsid w:val="00DC35E3"/>
    <w:rsid w:val="00DC5EC6"/>
    <w:rsid w:val="00DD7323"/>
    <w:rsid w:val="00DE1E4C"/>
    <w:rsid w:val="00DF1799"/>
    <w:rsid w:val="00E0386B"/>
    <w:rsid w:val="00E04A31"/>
    <w:rsid w:val="00E17C39"/>
    <w:rsid w:val="00E17D92"/>
    <w:rsid w:val="00E20BB7"/>
    <w:rsid w:val="00E34CA6"/>
    <w:rsid w:val="00E52590"/>
    <w:rsid w:val="00E645CB"/>
    <w:rsid w:val="00E704DA"/>
    <w:rsid w:val="00E76783"/>
    <w:rsid w:val="00E80088"/>
    <w:rsid w:val="00E80A34"/>
    <w:rsid w:val="00E84627"/>
    <w:rsid w:val="00EA0C9C"/>
    <w:rsid w:val="00EB13D0"/>
    <w:rsid w:val="00EC7C68"/>
    <w:rsid w:val="00EE2EF2"/>
    <w:rsid w:val="00EE326F"/>
    <w:rsid w:val="00EE43D0"/>
    <w:rsid w:val="00F0582B"/>
    <w:rsid w:val="00F27F9D"/>
    <w:rsid w:val="00F33C11"/>
    <w:rsid w:val="00F4078B"/>
    <w:rsid w:val="00F51DCE"/>
    <w:rsid w:val="00F54AAC"/>
    <w:rsid w:val="00F5792C"/>
    <w:rsid w:val="00F6299D"/>
    <w:rsid w:val="00F66BBA"/>
    <w:rsid w:val="00F92464"/>
    <w:rsid w:val="00F9329F"/>
    <w:rsid w:val="00FA4818"/>
    <w:rsid w:val="00FA52AE"/>
    <w:rsid w:val="00FA5942"/>
    <w:rsid w:val="00FE075C"/>
    <w:rsid w:val="00FE23A4"/>
    <w:rsid w:val="00FE7453"/>
    <w:rsid w:val="00FF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0212"/>
  <w15:chartTrackingRefBased/>
  <w15:docId w15:val="{C01A47C2-1916-4FB3-85BF-C9BA4D92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D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1D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C71D0"/>
    <w:pPr>
      <w:tabs>
        <w:tab w:val="center" w:pos="4320"/>
        <w:tab w:val="right" w:pos="8640"/>
      </w:tabs>
    </w:pPr>
  </w:style>
  <w:style w:type="character" w:customStyle="1" w:styleId="HeaderChar">
    <w:name w:val="Header Char"/>
    <w:basedOn w:val="DefaultParagraphFont"/>
    <w:link w:val="Header"/>
    <w:uiPriority w:val="99"/>
    <w:rsid w:val="005C71D0"/>
    <w:rPr>
      <w:rFonts w:eastAsia="Times New Roman" w:cs="Times New Roman"/>
      <w:szCs w:val="28"/>
    </w:rPr>
  </w:style>
  <w:style w:type="character" w:styleId="PageNumber">
    <w:name w:val="page number"/>
    <w:basedOn w:val="DefaultParagraphFont"/>
    <w:rsid w:val="005C71D0"/>
  </w:style>
  <w:style w:type="paragraph" w:styleId="Footer">
    <w:name w:val="footer"/>
    <w:basedOn w:val="Normal"/>
    <w:link w:val="FooterChar"/>
    <w:rsid w:val="005C71D0"/>
    <w:pPr>
      <w:tabs>
        <w:tab w:val="center" w:pos="4320"/>
        <w:tab w:val="right" w:pos="8640"/>
      </w:tabs>
    </w:pPr>
  </w:style>
  <w:style w:type="character" w:customStyle="1" w:styleId="FooterChar">
    <w:name w:val="Footer Char"/>
    <w:basedOn w:val="DefaultParagraphFont"/>
    <w:link w:val="Footer"/>
    <w:rsid w:val="005C71D0"/>
    <w:rPr>
      <w:rFonts w:eastAsia="Times New Roman" w:cs="Times New Roman"/>
      <w:szCs w:val="28"/>
    </w:rPr>
  </w:style>
  <w:style w:type="paragraph" w:styleId="BalloonText">
    <w:name w:val="Balloon Text"/>
    <w:basedOn w:val="Normal"/>
    <w:link w:val="BalloonTextChar"/>
    <w:uiPriority w:val="99"/>
    <w:semiHidden/>
    <w:unhideWhenUsed/>
    <w:rsid w:val="007D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66"/>
    <w:rPr>
      <w:rFonts w:ascii="Segoe UI" w:eastAsia="Times New Roman" w:hAnsi="Segoe UI" w:cs="Segoe UI"/>
      <w:sz w:val="18"/>
      <w:szCs w:val="18"/>
    </w:rPr>
  </w:style>
  <w:style w:type="paragraph" w:styleId="ListParagraph">
    <w:name w:val="List Paragraph"/>
    <w:basedOn w:val="Normal"/>
    <w:uiPriority w:val="34"/>
    <w:qFormat/>
    <w:rsid w:val="00790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9DC02-031E-4B1D-A434-9968B441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vanthu</cp:lastModifiedBy>
  <cp:revision>2</cp:revision>
  <cp:lastPrinted>2021-02-24T03:36:00Z</cp:lastPrinted>
  <dcterms:created xsi:type="dcterms:W3CDTF">2021-03-02T01:21:00Z</dcterms:created>
  <dcterms:modified xsi:type="dcterms:W3CDTF">2021-03-02T01:21:00Z</dcterms:modified>
</cp:coreProperties>
</file>